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ayout w:type="fixed"/>
        <w:tblLook w:val="04A0" w:firstRow="1" w:lastRow="0" w:firstColumn="1" w:lastColumn="0" w:noHBand="0" w:noVBand="1"/>
      </w:tblPr>
      <w:tblGrid>
        <w:gridCol w:w="1220"/>
        <w:gridCol w:w="4252"/>
        <w:gridCol w:w="783"/>
        <w:gridCol w:w="708"/>
        <w:gridCol w:w="1396"/>
        <w:gridCol w:w="1275"/>
        <w:gridCol w:w="822"/>
      </w:tblGrid>
      <w:tr w:rsidR="00054655" w14:paraId="4C37E04F" w14:textId="77777777" w:rsidTr="00054655">
        <w:tc>
          <w:tcPr>
            <w:tcW w:w="1220" w:type="dxa"/>
            <w:shd w:val="clear" w:color="auto" w:fill="00B0F0"/>
          </w:tcPr>
          <w:p w14:paraId="3F9B39B8" w14:textId="0E5F7C77" w:rsidR="00913251" w:rsidRPr="00054655" w:rsidRDefault="00913251" w:rsidP="00722DC7">
            <w:pPr>
              <w:jc w:val="both"/>
              <w:rPr>
                <w:rFonts w:cstheme="minorHAnsi"/>
                <w:b/>
                <w:bCs/>
              </w:rPr>
            </w:pPr>
            <w:r w:rsidRPr="00054655">
              <w:rPr>
                <w:rFonts w:cstheme="minorHAnsi"/>
                <w:b/>
                <w:bCs/>
              </w:rPr>
              <w:t>Kodu</w:t>
            </w:r>
          </w:p>
        </w:tc>
        <w:tc>
          <w:tcPr>
            <w:tcW w:w="4252" w:type="dxa"/>
            <w:shd w:val="clear" w:color="auto" w:fill="00B0F0"/>
          </w:tcPr>
          <w:p w14:paraId="410226A1" w14:textId="70E1CC9E" w:rsidR="00913251" w:rsidRPr="00054655" w:rsidRDefault="00913251" w:rsidP="00722DC7">
            <w:pPr>
              <w:jc w:val="both"/>
              <w:rPr>
                <w:rFonts w:cstheme="minorHAnsi"/>
                <w:b/>
                <w:bCs/>
              </w:rPr>
            </w:pPr>
            <w:r w:rsidRPr="00054655">
              <w:rPr>
                <w:rFonts w:cstheme="minorHAnsi"/>
                <w:b/>
                <w:bCs/>
              </w:rPr>
              <w:t>Program Adı</w:t>
            </w:r>
            <w:r w:rsidR="004A0E24" w:rsidRPr="00054655">
              <w:rPr>
                <w:rFonts w:cstheme="minorHAnsi"/>
                <w:b/>
                <w:bCs/>
              </w:rPr>
              <w:t xml:space="preserve"> – İlgili Madde</w:t>
            </w:r>
          </w:p>
        </w:tc>
        <w:tc>
          <w:tcPr>
            <w:tcW w:w="783" w:type="dxa"/>
            <w:shd w:val="clear" w:color="auto" w:fill="00B0F0"/>
          </w:tcPr>
          <w:p w14:paraId="0A90BFB7" w14:textId="28ABF4C6" w:rsidR="00913251" w:rsidRPr="00054655" w:rsidRDefault="00913251" w:rsidP="00722DC7">
            <w:pPr>
              <w:jc w:val="both"/>
              <w:rPr>
                <w:rFonts w:cstheme="minorHAnsi"/>
                <w:b/>
                <w:bCs/>
              </w:rPr>
            </w:pPr>
            <w:r w:rsidRPr="00054655">
              <w:rPr>
                <w:rFonts w:cstheme="minorHAnsi"/>
                <w:b/>
                <w:bCs/>
              </w:rPr>
              <w:t>Puan Türü</w:t>
            </w:r>
          </w:p>
        </w:tc>
        <w:tc>
          <w:tcPr>
            <w:tcW w:w="708" w:type="dxa"/>
            <w:shd w:val="clear" w:color="auto" w:fill="00B0F0"/>
          </w:tcPr>
          <w:p w14:paraId="6E177F0F" w14:textId="7FE276B8" w:rsidR="00913251" w:rsidRPr="00054655" w:rsidRDefault="00913251" w:rsidP="00722DC7">
            <w:pPr>
              <w:jc w:val="both"/>
              <w:rPr>
                <w:rFonts w:cstheme="minorHAnsi"/>
                <w:b/>
                <w:bCs/>
              </w:rPr>
            </w:pPr>
            <w:r w:rsidRPr="00054655">
              <w:rPr>
                <w:rFonts w:cstheme="minorHAnsi"/>
                <w:b/>
                <w:bCs/>
              </w:rPr>
              <w:t>Kont</w:t>
            </w:r>
            <w:r w:rsidR="00054655" w:rsidRPr="00054655">
              <w:rPr>
                <w:rFonts w:cstheme="minorHAnsi"/>
                <w:b/>
                <w:bCs/>
              </w:rPr>
              <w:t>.</w:t>
            </w:r>
          </w:p>
        </w:tc>
        <w:tc>
          <w:tcPr>
            <w:tcW w:w="1396" w:type="dxa"/>
            <w:shd w:val="clear" w:color="auto" w:fill="00B0F0"/>
          </w:tcPr>
          <w:p w14:paraId="16724967" w14:textId="14B75081" w:rsidR="00913251" w:rsidRPr="00054655" w:rsidRDefault="00913251" w:rsidP="00722DC7">
            <w:pPr>
              <w:jc w:val="both"/>
              <w:rPr>
                <w:rFonts w:cstheme="minorHAnsi"/>
                <w:b/>
                <w:bCs/>
              </w:rPr>
            </w:pPr>
            <w:r w:rsidRPr="00054655">
              <w:rPr>
                <w:rFonts w:cstheme="minorHAnsi"/>
                <w:b/>
                <w:bCs/>
              </w:rPr>
              <w:t>2020 Taban Puan</w:t>
            </w:r>
          </w:p>
        </w:tc>
        <w:tc>
          <w:tcPr>
            <w:tcW w:w="1275" w:type="dxa"/>
            <w:shd w:val="clear" w:color="auto" w:fill="00B0F0"/>
          </w:tcPr>
          <w:p w14:paraId="3976BE13" w14:textId="782550F3" w:rsidR="00913251" w:rsidRPr="00054655" w:rsidRDefault="00913251" w:rsidP="00722DC7">
            <w:pPr>
              <w:jc w:val="both"/>
              <w:rPr>
                <w:rFonts w:cstheme="minorHAnsi"/>
                <w:b/>
                <w:bCs/>
              </w:rPr>
            </w:pPr>
            <w:r w:rsidRPr="00054655">
              <w:rPr>
                <w:rFonts w:cstheme="minorHAnsi"/>
                <w:b/>
                <w:bCs/>
              </w:rPr>
              <w:t>2020 Tavan Puan</w:t>
            </w:r>
          </w:p>
        </w:tc>
        <w:tc>
          <w:tcPr>
            <w:tcW w:w="822" w:type="dxa"/>
            <w:shd w:val="clear" w:color="auto" w:fill="00B0F0"/>
          </w:tcPr>
          <w:p w14:paraId="1B66A796" w14:textId="0D7E3172" w:rsidR="00913251" w:rsidRPr="00054655" w:rsidRDefault="00913251" w:rsidP="00722DC7">
            <w:pPr>
              <w:jc w:val="both"/>
              <w:rPr>
                <w:rFonts w:cstheme="minorHAnsi"/>
                <w:b/>
                <w:bCs/>
              </w:rPr>
            </w:pPr>
            <w:r w:rsidRPr="00054655">
              <w:rPr>
                <w:rFonts w:cstheme="minorHAnsi"/>
                <w:b/>
                <w:bCs/>
              </w:rPr>
              <w:t>Ücret</w:t>
            </w:r>
          </w:p>
        </w:tc>
      </w:tr>
      <w:tr w:rsidR="00F80850" w14:paraId="460370BB" w14:textId="77777777" w:rsidTr="00054655">
        <w:tc>
          <w:tcPr>
            <w:tcW w:w="1220" w:type="dxa"/>
          </w:tcPr>
          <w:p w14:paraId="16A52718" w14:textId="5A7AD998" w:rsidR="00EA6308" w:rsidRPr="00054655" w:rsidRDefault="00EA6308" w:rsidP="00EA6308">
            <w:pPr>
              <w:jc w:val="both"/>
              <w:rPr>
                <w:rFonts w:cstheme="minorHAnsi"/>
              </w:rPr>
            </w:pPr>
            <w:r w:rsidRPr="00054655">
              <w:rPr>
                <w:rFonts w:cstheme="minorHAnsi"/>
              </w:rPr>
              <w:t>207910051</w:t>
            </w:r>
          </w:p>
        </w:tc>
        <w:tc>
          <w:tcPr>
            <w:tcW w:w="4252" w:type="dxa"/>
          </w:tcPr>
          <w:p w14:paraId="5EC5A28A" w14:textId="77777777" w:rsidR="00EA6308" w:rsidRPr="00054655" w:rsidRDefault="00EA6308" w:rsidP="00EA6308">
            <w:pPr>
              <w:jc w:val="both"/>
              <w:rPr>
                <w:rFonts w:cstheme="minorHAnsi"/>
              </w:rPr>
            </w:pPr>
            <w:r w:rsidRPr="00054655">
              <w:rPr>
                <w:rFonts w:cstheme="minorHAnsi"/>
              </w:rPr>
              <w:t>Beslenme ve Diyetetik (Ücretli)</w:t>
            </w:r>
          </w:p>
          <w:p w14:paraId="58D988E0" w14:textId="5D2B9C22" w:rsidR="004A0E24" w:rsidRPr="00054655" w:rsidRDefault="004A0E24" w:rsidP="00EA6308">
            <w:pPr>
              <w:jc w:val="both"/>
              <w:rPr>
                <w:rFonts w:cstheme="minorHAnsi"/>
              </w:rPr>
            </w:pPr>
            <w:r w:rsidRPr="00054655">
              <w:rPr>
                <w:rFonts w:cstheme="minorHAnsi"/>
              </w:rPr>
              <w:t>(Madde</w:t>
            </w:r>
            <w:r w:rsidR="00F80850" w:rsidRPr="00054655">
              <w:rPr>
                <w:rFonts w:cstheme="minorHAnsi"/>
              </w:rPr>
              <w:t>; 60, 138</w:t>
            </w:r>
            <w:r w:rsidRPr="00054655">
              <w:rPr>
                <w:rFonts w:cstheme="minorHAnsi"/>
              </w:rPr>
              <w:t>)</w:t>
            </w:r>
          </w:p>
        </w:tc>
        <w:tc>
          <w:tcPr>
            <w:tcW w:w="783" w:type="dxa"/>
          </w:tcPr>
          <w:p w14:paraId="2C64EC51" w14:textId="544DD6E2" w:rsidR="00EA6308" w:rsidRPr="00054655" w:rsidRDefault="00EA6308" w:rsidP="00EA6308">
            <w:pPr>
              <w:jc w:val="center"/>
              <w:rPr>
                <w:rFonts w:cstheme="minorHAnsi"/>
              </w:rPr>
            </w:pPr>
            <w:r w:rsidRPr="00054655">
              <w:rPr>
                <w:rFonts w:cstheme="minorHAnsi"/>
              </w:rPr>
              <w:t>SAY</w:t>
            </w:r>
          </w:p>
        </w:tc>
        <w:tc>
          <w:tcPr>
            <w:tcW w:w="708" w:type="dxa"/>
          </w:tcPr>
          <w:p w14:paraId="36CAAB54" w14:textId="2ACED2BB" w:rsidR="00EA6308" w:rsidRPr="00054655" w:rsidRDefault="00EA6308" w:rsidP="00FA3026">
            <w:pPr>
              <w:jc w:val="center"/>
              <w:rPr>
                <w:rFonts w:cstheme="minorHAnsi"/>
              </w:rPr>
            </w:pPr>
            <w:r w:rsidRPr="00054655">
              <w:rPr>
                <w:rFonts w:cstheme="minorHAnsi"/>
              </w:rPr>
              <w:t>3</w:t>
            </w:r>
          </w:p>
        </w:tc>
        <w:tc>
          <w:tcPr>
            <w:tcW w:w="1396" w:type="dxa"/>
          </w:tcPr>
          <w:p w14:paraId="181B8F6F" w14:textId="26506C1D" w:rsidR="00EA6308" w:rsidRPr="00054655" w:rsidRDefault="00EA6308" w:rsidP="00EA6308">
            <w:pPr>
              <w:jc w:val="both"/>
              <w:rPr>
                <w:rFonts w:cstheme="minorHAnsi"/>
              </w:rPr>
            </w:pPr>
            <w:r w:rsidRPr="00054655">
              <w:rPr>
                <w:rFonts w:cstheme="minorHAnsi"/>
              </w:rPr>
              <w:t xml:space="preserve">217,20869 </w:t>
            </w:r>
          </w:p>
        </w:tc>
        <w:tc>
          <w:tcPr>
            <w:tcW w:w="1275" w:type="dxa"/>
          </w:tcPr>
          <w:p w14:paraId="745A4799" w14:textId="43903414" w:rsidR="00EA6308" w:rsidRPr="00054655" w:rsidRDefault="00EA6308" w:rsidP="00EA6308">
            <w:pPr>
              <w:jc w:val="both"/>
              <w:rPr>
                <w:rFonts w:cstheme="minorHAnsi"/>
              </w:rPr>
            </w:pPr>
            <w:r w:rsidRPr="00054655">
              <w:rPr>
                <w:rFonts w:cstheme="minorHAnsi"/>
              </w:rPr>
              <w:t>228,37774</w:t>
            </w:r>
          </w:p>
        </w:tc>
        <w:tc>
          <w:tcPr>
            <w:tcW w:w="822" w:type="dxa"/>
          </w:tcPr>
          <w:p w14:paraId="4679B437" w14:textId="2694D744" w:rsidR="00EA6308" w:rsidRPr="00054655" w:rsidRDefault="00294A7B" w:rsidP="00FA3026">
            <w:pPr>
              <w:jc w:val="center"/>
              <w:rPr>
                <w:rFonts w:cstheme="minorHAnsi"/>
              </w:rPr>
            </w:pPr>
            <w:r w:rsidRPr="00054655">
              <w:rPr>
                <w:rFonts w:cstheme="minorHAnsi"/>
              </w:rPr>
              <w:t>47.000,00</w:t>
            </w:r>
          </w:p>
        </w:tc>
      </w:tr>
      <w:tr w:rsidR="00F80850" w14:paraId="3C94B383" w14:textId="77777777" w:rsidTr="00054655">
        <w:tc>
          <w:tcPr>
            <w:tcW w:w="1220" w:type="dxa"/>
          </w:tcPr>
          <w:p w14:paraId="0D088C1B" w14:textId="364B87E6" w:rsidR="003659ED" w:rsidRPr="00054655" w:rsidRDefault="003659ED" w:rsidP="003659ED">
            <w:pPr>
              <w:jc w:val="both"/>
              <w:rPr>
                <w:rFonts w:cstheme="minorHAnsi"/>
              </w:rPr>
            </w:pPr>
            <w:r w:rsidRPr="00054655">
              <w:rPr>
                <w:rFonts w:cstheme="minorHAnsi"/>
              </w:rPr>
              <w:t>207910042</w:t>
            </w:r>
          </w:p>
        </w:tc>
        <w:tc>
          <w:tcPr>
            <w:tcW w:w="4252" w:type="dxa"/>
          </w:tcPr>
          <w:p w14:paraId="5C2A3EB7" w14:textId="77777777" w:rsidR="003659ED" w:rsidRPr="00054655" w:rsidRDefault="003659ED" w:rsidP="003659ED">
            <w:pPr>
              <w:jc w:val="both"/>
              <w:rPr>
                <w:rFonts w:cstheme="minorHAnsi"/>
              </w:rPr>
            </w:pPr>
            <w:r w:rsidRPr="00054655">
              <w:rPr>
                <w:rFonts w:cstheme="minorHAnsi"/>
              </w:rPr>
              <w:t>Beslenme ve Diyetetik (Burslu)</w:t>
            </w:r>
          </w:p>
          <w:p w14:paraId="1BF396F1" w14:textId="17C8CC07" w:rsidR="00F80850" w:rsidRPr="00054655" w:rsidRDefault="00F80850" w:rsidP="003659ED">
            <w:pPr>
              <w:jc w:val="both"/>
              <w:rPr>
                <w:rFonts w:cstheme="minorHAnsi"/>
              </w:rPr>
            </w:pPr>
            <w:r w:rsidRPr="00054655">
              <w:rPr>
                <w:rFonts w:cstheme="minorHAnsi"/>
              </w:rPr>
              <w:t>(Madde: 3, 60, 138)</w:t>
            </w:r>
          </w:p>
        </w:tc>
        <w:tc>
          <w:tcPr>
            <w:tcW w:w="783" w:type="dxa"/>
          </w:tcPr>
          <w:p w14:paraId="6AF258B1" w14:textId="70E06936" w:rsidR="003659ED" w:rsidRPr="00054655" w:rsidRDefault="003659ED" w:rsidP="003659ED">
            <w:pPr>
              <w:jc w:val="center"/>
              <w:rPr>
                <w:rFonts w:cstheme="minorHAnsi"/>
              </w:rPr>
            </w:pPr>
            <w:r w:rsidRPr="00054655">
              <w:rPr>
                <w:rFonts w:cstheme="minorHAnsi"/>
              </w:rPr>
              <w:t>SAY</w:t>
            </w:r>
          </w:p>
        </w:tc>
        <w:tc>
          <w:tcPr>
            <w:tcW w:w="708" w:type="dxa"/>
          </w:tcPr>
          <w:p w14:paraId="6E416087" w14:textId="5B770DE6" w:rsidR="003659ED" w:rsidRPr="00054655" w:rsidRDefault="003659ED" w:rsidP="00FA3026">
            <w:pPr>
              <w:jc w:val="center"/>
              <w:rPr>
                <w:rFonts w:cstheme="minorHAnsi"/>
              </w:rPr>
            </w:pPr>
            <w:r w:rsidRPr="00054655">
              <w:rPr>
                <w:rFonts w:cstheme="minorHAnsi"/>
              </w:rPr>
              <w:t>1</w:t>
            </w:r>
          </w:p>
        </w:tc>
        <w:tc>
          <w:tcPr>
            <w:tcW w:w="1396" w:type="dxa"/>
          </w:tcPr>
          <w:p w14:paraId="5D212057" w14:textId="04B3A9F5" w:rsidR="003659ED" w:rsidRPr="00054655" w:rsidRDefault="003659ED" w:rsidP="003659ED">
            <w:pPr>
              <w:jc w:val="both"/>
              <w:rPr>
                <w:rFonts w:cstheme="minorHAnsi"/>
              </w:rPr>
            </w:pPr>
            <w:r w:rsidRPr="00054655">
              <w:rPr>
                <w:rFonts w:cstheme="minorHAnsi"/>
              </w:rPr>
              <w:t xml:space="preserve">296,64834 </w:t>
            </w:r>
          </w:p>
        </w:tc>
        <w:tc>
          <w:tcPr>
            <w:tcW w:w="1275" w:type="dxa"/>
          </w:tcPr>
          <w:p w14:paraId="5AE288D7" w14:textId="7B8BDB17" w:rsidR="003659ED" w:rsidRPr="00054655" w:rsidRDefault="003659ED" w:rsidP="003659ED">
            <w:pPr>
              <w:jc w:val="both"/>
              <w:rPr>
                <w:rFonts w:cstheme="minorHAnsi"/>
              </w:rPr>
            </w:pPr>
            <w:r w:rsidRPr="00054655">
              <w:rPr>
                <w:rFonts w:cstheme="minorHAnsi"/>
              </w:rPr>
              <w:t xml:space="preserve">296,64834 </w:t>
            </w:r>
          </w:p>
        </w:tc>
        <w:tc>
          <w:tcPr>
            <w:tcW w:w="822" w:type="dxa"/>
          </w:tcPr>
          <w:p w14:paraId="3FA874C6" w14:textId="1170B4D1" w:rsidR="003659ED" w:rsidRPr="00054655" w:rsidRDefault="00294A7B" w:rsidP="00294A7B">
            <w:pPr>
              <w:jc w:val="center"/>
              <w:rPr>
                <w:rFonts w:cstheme="minorHAnsi"/>
              </w:rPr>
            </w:pPr>
            <w:r w:rsidRPr="00054655">
              <w:rPr>
                <w:rFonts w:cstheme="minorHAnsi"/>
              </w:rPr>
              <w:t>-</w:t>
            </w:r>
          </w:p>
        </w:tc>
      </w:tr>
      <w:tr w:rsidR="00F80850" w14:paraId="39BDC33D" w14:textId="77777777" w:rsidTr="00054655">
        <w:tc>
          <w:tcPr>
            <w:tcW w:w="1220" w:type="dxa"/>
          </w:tcPr>
          <w:p w14:paraId="2FB76B6D" w14:textId="609D7959" w:rsidR="00FA3026" w:rsidRPr="00054655" w:rsidRDefault="00FA3026" w:rsidP="00FA3026">
            <w:pPr>
              <w:jc w:val="both"/>
              <w:rPr>
                <w:rFonts w:cstheme="minorHAnsi"/>
              </w:rPr>
            </w:pPr>
            <w:r w:rsidRPr="00054655">
              <w:rPr>
                <w:rFonts w:cstheme="minorHAnsi"/>
              </w:rPr>
              <w:t>207950081</w:t>
            </w:r>
          </w:p>
        </w:tc>
        <w:tc>
          <w:tcPr>
            <w:tcW w:w="4252" w:type="dxa"/>
          </w:tcPr>
          <w:p w14:paraId="18AB1F2C" w14:textId="77777777" w:rsidR="00FA3026" w:rsidRPr="00054655" w:rsidRDefault="00FA3026" w:rsidP="00FA3026">
            <w:pPr>
              <w:jc w:val="both"/>
              <w:rPr>
                <w:rFonts w:cstheme="minorHAnsi"/>
              </w:rPr>
            </w:pPr>
            <w:r w:rsidRPr="00054655">
              <w:rPr>
                <w:rFonts w:cstheme="minorHAnsi"/>
              </w:rPr>
              <w:t>Beslenme ve Diyetetik (%50 İndirimli)</w:t>
            </w:r>
          </w:p>
          <w:p w14:paraId="2AA10F56" w14:textId="1418D625" w:rsidR="00F80850" w:rsidRPr="00054655" w:rsidRDefault="00F80850" w:rsidP="00FA3026">
            <w:pPr>
              <w:jc w:val="both"/>
              <w:rPr>
                <w:rFonts w:cstheme="minorHAnsi"/>
              </w:rPr>
            </w:pPr>
            <w:r w:rsidRPr="00054655">
              <w:rPr>
                <w:rFonts w:cstheme="minorHAnsi"/>
              </w:rPr>
              <w:t>(Madde: 3, 60, 138)</w:t>
            </w:r>
          </w:p>
        </w:tc>
        <w:tc>
          <w:tcPr>
            <w:tcW w:w="783" w:type="dxa"/>
          </w:tcPr>
          <w:p w14:paraId="7FD62ECE" w14:textId="6C312E35" w:rsidR="00FA3026" w:rsidRPr="00054655" w:rsidRDefault="00FA3026" w:rsidP="00FA3026">
            <w:pPr>
              <w:jc w:val="center"/>
              <w:rPr>
                <w:rFonts w:cstheme="minorHAnsi"/>
              </w:rPr>
            </w:pPr>
            <w:r w:rsidRPr="00054655">
              <w:rPr>
                <w:rFonts w:cstheme="minorHAnsi"/>
              </w:rPr>
              <w:t>SAY</w:t>
            </w:r>
          </w:p>
        </w:tc>
        <w:tc>
          <w:tcPr>
            <w:tcW w:w="708" w:type="dxa"/>
          </w:tcPr>
          <w:p w14:paraId="56CE8980" w14:textId="015D12B7" w:rsidR="00FA3026" w:rsidRPr="00054655" w:rsidRDefault="00FA3026" w:rsidP="00FA3026">
            <w:pPr>
              <w:jc w:val="center"/>
              <w:rPr>
                <w:rFonts w:cstheme="minorHAnsi"/>
              </w:rPr>
            </w:pPr>
            <w:r w:rsidRPr="00054655">
              <w:rPr>
                <w:rFonts w:cstheme="minorHAnsi"/>
              </w:rPr>
              <w:t>1</w:t>
            </w:r>
          </w:p>
        </w:tc>
        <w:tc>
          <w:tcPr>
            <w:tcW w:w="1396" w:type="dxa"/>
          </w:tcPr>
          <w:p w14:paraId="4C7DC64C" w14:textId="78179726" w:rsidR="00FA3026" w:rsidRPr="00054655" w:rsidRDefault="00FA3026" w:rsidP="00294A7B">
            <w:pPr>
              <w:jc w:val="center"/>
              <w:rPr>
                <w:rFonts w:cstheme="minorHAnsi"/>
              </w:rPr>
            </w:pPr>
            <w:r w:rsidRPr="00054655">
              <w:rPr>
                <w:rFonts w:cstheme="minorHAnsi"/>
              </w:rPr>
              <w:t>-</w:t>
            </w:r>
          </w:p>
        </w:tc>
        <w:tc>
          <w:tcPr>
            <w:tcW w:w="1275" w:type="dxa"/>
          </w:tcPr>
          <w:p w14:paraId="102D2070" w14:textId="3C0E83B7" w:rsidR="00FA3026" w:rsidRPr="00054655" w:rsidRDefault="00FA3026" w:rsidP="00294A7B">
            <w:pPr>
              <w:jc w:val="center"/>
              <w:rPr>
                <w:rFonts w:cstheme="minorHAnsi"/>
              </w:rPr>
            </w:pPr>
            <w:r w:rsidRPr="00054655">
              <w:rPr>
                <w:rFonts w:cstheme="minorHAnsi"/>
              </w:rPr>
              <w:t>-</w:t>
            </w:r>
          </w:p>
        </w:tc>
        <w:tc>
          <w:tcPr>
            <w:tcW w:w="822" w:type="dxa"/>
          </w:tcPr>
          <w:p w14:paraId="2E421F76" w14:textId="61C21DDE" w:rsidR="00FA3026" w:rsidRPr="00054655" w:rsidRDefault="00294A7B" w:rsidP="00294A7B">
            <w:pPr>
              <w:jc w:val="center"/>
              <w:rPr>
                <w:rFonts w:cstheme="minorHAnsi"/>
              </w:rPr>
            </w:pPr>
            <w:r w:rsidRPr="00054655">
              <w:rPr>
                <w:rFonts w:cstheme="minorHAnsi"/>
              </w:rPr>
              <w:t>23.500,00</w:t>
            </w:r>
          </w:p>
        </w:tc>
      </w:tr>
      <w:tr w:rsidR="00F80850" w14:paraId="4C7A93FE" w14:textId="77777777" w:rsidTr="00054655">
        <w:tc>
          <w:tcPr>
            <w:tcW w:w="1220" w:type="dxa"/>
          </w:tcPr>
          <w:p w14:paraId="3FF7DF0A" w14:textId="39C5B16C" w:rsidR="00FA3026" w:rsidRPr="00054655" w:rsidRDefault="00FA3026" w:rsidP="00FA3026">
            <w:pPr>
              <w:jc w:val="both"/>
              <w:rPr>
                <w:rFonts w:cstheme="minorHAnsi"/>
              </w:rPr>
            </w:pPr>
            <w:r w:rsidRPr="00054655">
              <w:rPr>
                <w:rFonts w:cstheme="minorHAnsi"/>
              </w:rPr>
              <w:t>207910069</w:t>
            </w:r>
          </w:p>
        </w:tc>
        <w:tc>
          <w:tcPr>
            <w:tcW w:w="4252" w:type="dxa"/>
          </w:tcPr>
          <w:p w14:paraId="6E31ED27" w14:textId="77777777" w:rsidR="00FA3026" w:rsidRPr="00054655" w:rsidRDefault="00FA3026" w:rsidP="00FA3026">
            <w:pPr>
              <w:jc w:val="both"/>
              <w:rPr>
                <w:rFonts w:cstheme="minorHAnsi"/>
              </w:rPr>
            </w:pPr>
            <w:r w:rsidRPr="00054655">
              <w:rPr>
                <w:rFonts w:cstheme="minorHAnsi"/>
              </w:rPr>
              <w:t>Fizyoterapi ve Rehabilitasyon (Ücretli)</w:t>
            </w:r>
          </w:p>
          <w:p w14:paraId="23346158" w14:textId="3D0B81AA" w:rsidR="00F80850" w:rsidRPr="00054655" w:rsidRDefault="00F80850" w:rsidP="00FA3026">
            <w:pPr>
              <w:jc w:val="both"/>
              <w:rPr>
                <w:rFonts w:cstheme="minorHAnsi"/>
              </w:rPr>
            </w:pPr>
            <w:r w:rsidRPr="00054655">
              <w:rPr>
                <w:rFonts w:cstheme="minorHAnsi"/>
              </w:rPr>
              <w:t>(Madde: 60, 138)</w:t>
            </w:r>
          </w:p>
        </w:tc>
        <w:tc>
          <w:tcPr>
            <w:tcW w:w="783" w:type="dxa"/>
          </w:tcPr>
          <w:p w14:paraId="2B873739" w14:textId="35C68F2E" w:rsidR="00FA3026" w:rsidRPr="00054655" w:rsidRDefault="00FA3026" w:rsidP="00FA3026">
            <w:pPr>
              <w:jc w:val="center"/>
              <w:rPr>
                <w:rFonts w:cstheme="minorHAnsi"/>
              </w:rPr>
            </w:pPr>
            <w:r w:rsidRPr="00054655">
              <w:rPr>
                <w:rFonts w:cstheme="minorHAnsi"/>
              </w:rPr>
              <w:t>SAY</w:t>
            </w:r>
          </w:p>
        </w:tc>
        <w:tc>
          <w:tcPr>
            <w:tcW w:w="708" w:type="dxa"/>
          </w:tcPr>
          <w:p w14:paraId="7D5E5FC4" w14:textId="6AA3A801" w:rsidR="00FA3026" w:rsidRPr="00054655" w:rsidRDefault="00FA3026" w:rsidP="00FA3026">
            <w:pPr>
              <w:jc w:val="center"/>
              <w:rPr>
                <w:rFonts w:cstheme="minorHAnsi"/>
              </w:rPr>
            </w:pPr>
            <w:r w:rsidRPr="00054655">
              <w:rPr>
                <w:rFonts w:cstheme="minorHAnsi"/>
              </w:rPr>
              <w:t>3</w:t>
            </w:r>
          </w:p>
        </w:tc>
        <w:tc>
          <w:tcPr>
            <w:tcW w:w="1396" w:type="dxa"/>
          </w:tcPr>
          <w:p w14:paraId="288CEF25" w14:textId="256559C6" w:rsidR="00FA3026" w:rsidRPr="00054655" w:rsidRDefault="00FA3026" w:rsidP="00FA3026">
            <w:pPr>
              <w:jc w:val="both"/>
              <w:rPr>
                <w:rFonts w:cstheme="minorHAnsi"/>
              </w:rPr>
            </w:pPr>
            <w:r w:rsidRPr="00054655">
              <w:rPr>
                <w:rFonts w:cstheme="minorHAnsi"/>
              </w:rPr>
              <w:t xml:space="preserve">246,49157 </w:t>
            </w:r>
          </w:p>
        </w:tc>
        <w:tc>
          <w:tcPr>
            <w:tcW w:w="1275" w:type="dxa"/>
          </w:tcPr>
          <w:p w14:paraId="41BF2B8B" w14:textId="3C31D1DA" w:rsidR="00FA3026" w:rsidRPr="00054655" w:rsidRDefault="00FA3026" w:rsidP="00FA3026">
            <w:pPr>
              <w:jc w:val="both"/>
              <w:rPr>
                <w:rFonts w:cstheme="minorHAnsi"/>
              </w:rPr>
            </w:pPr>
            <w:r w:rsidRPr="00054655">
              <w:rPr>
                <w:rFonts w:cstheme="minorHAnsi"/>
              </w:rPr>
              <w:t>276,83641</w:t>
            </w:r>
          </w:p>
        </w:tc>
        <w:tc>
          <w:tcPr>
            <w:tcW w:w="822" w:type="dxa"/>
          </w:tcPr>
          <w:p w14:paraId="5DF649D0" w14:textId="2F0C3C5C" w:rsidR="00FA3026" w:rsidRPr="00054655" w:rsidRDefault="00294A7B" w:rsidP="00294A7B">
            <w:pPr>
              <w:jc w:val="center"/>
              <w:rPr>
                <w:rFonts w:cstheme="minorHAnsi"/>
              </w:rPr>
            </w:pPr>
            <w:r w:rsidRPr="00054655">
              <w:rPr>
                <w:rFonts w:cstheme="minorHAnsi"/>
              </w:rPr>
              <w:t>47.000,00</w:t>
            </w:r>
          </w:p>
        </w:tc>
      </w:tr>
      <w:tr w:rsidR="00F80850" w14:paraId="31249D53" w14:textId="77777777" w:rsidTr="00054655">
        <w:tc>
          <w:tcPr>
            <w:tcW w:w="1220" w:type="dxa"/>
          </w:tcPr>
          <w:p w14:paraId="158C528A" w14:textId="714D6397" w:rsidR="00FA3026" w:rsidRPr="00054655" w:rsidRDefault="00FA3026" w:rsidP="00FA3026">
            <w:pPr>
              <w:jc w:val="both"/>
              <w:rPr>
                <w:rFonts w:cstheme="minorHAnsi"/>
              </w:rPr>
            </w:pPr>
            <w:r w:rsidRPr="00054655">
              <w:rPr>
                <w:rFonts w:cstheme="minorHAnsi"/>
              </w:rPr>
              <w:t>207910078</w:t>
            </w:r>
          </w:p>
        </w:tc>
        <w:tc>
          <w:tcPr>
            <w:tcW w:w="4252" w:type="dxa"/>
          </w:tcPr>
          <w:p w14:paraId="55A9B81B" w14:textId="77777777" w:rsidR="00FA3026" w:rsidRPr="00054655" w:rsidRDefault="00FA3026" w:rsidP="00FA3026">
            <w:pPr>
              <w:jc w:val="both"/>
              <w:rPr>
                <w:rFonts w:cstheme="minorHAnsi"/>
              </w:rPr>
            </w:pPr>
            <w:r w:rsidRPr="00054655">
              <w:rPr>
                <w:rFonts w:cstheme="minorHAnsi"/>
              </w:rPr>
              <w:t>Fizyoterapi ve Rehabilitasyon (Burslu)</w:t>
            </w:r>
          </w:p>
          <w:p w14:paraId="434734C0" w14:textId="2B39F9A1" w:rsidR="00F80850" w:rsidRPr="00054655" w:rsidRDefault="00F80850" w:rsidP="00FA3026">
            <w:pPr>
              <w:jc w:val="both"/>
              <w:rPr>
                <w:rFonts w:cstheme="minorHAnsi"/>
              </w:rPr>
            </w:pPr>
            <w:r w:rsidRPr="00054655">
              <w:rPr>
                <w:rFonts w:cstheme="minorHAnsi"/>
              </w:rPr>
              <w:t>(Madde: 3, 60, 138)</w:t>
            </w:r>
          </w:p>
        </w:tc>
        <w:tc>
          <w:tcPr>
            <w:tcW w:w="783" w:type="dxa"/>
          </w:tcPr>
          <w:p w14:paraId="1DBF8192" w14:textId="1D6FAF28" w:rsidR="00FA3026" w:rsidRPr="00054655" w:rsidRDefault="00FA3026" w:rsidP="00FA3026">
            <w:pPr>
              <w:jc w:val="center"/>
              <w:rPr>
                <w:rFonts w:cstheme="minorHAnsi"/>
              </w:rPr>
            </w:pPr>
            <w:r w:rsidRPr="00054655">
              <w:rPr>
                <w:rFonts w:cstheme="minorHAnsi"/>
              </w:rPr>
              <w:t>SAY</w:t>
            </w:r>
          </w:p>
        </w:tc>
        <w:tc>
          <w:tcPr>
            <w:tcW w:w="708" w:type="dxa"/>
          </w:tcPr>
          <w:p w14:paraId="56DA6D05" w14:textId="2371310B" w:rsidR="00FA3026" w:rsidRPr="00054655" w:rsidRDefault="00FA3026" w:rsidP="00FA3026">
            <w:pPr>
              <w:jc w:val="center"/>
              <w:rPr>
                <w:rFonts w:cstheme="minorHAnsi"/>
              </w:rPr>
            </w:pPr>
            <w:r w:rsidRPr="00054655">
              <w:rPr>
                <w:rFonts w:cstheme="minorHAnsi"/>
              </w:rPr>
              <w:t>1</w:t>
            </w:r>
          </w:p>
        </w:tc>
        <w:tc>
          <w:tcPr>
            <w:tcW w:w="1396" w:type="dxa"/>
          </w:tcPr>
          <w:p w14:paraId="14952E63" w14:textId="38E846B6" w:rsidR="00FA3026" w:rsidRPr="00054655" w:rsidRDefault="00FA3026" w:rsidP="00FA3026">
            <w:pPr>
              <w:jc w:val="both"/>
              <w:rPr>
                <w:rFonts w:cstheme="minorHAnsi"/>
              </w:rPr>
            </w:pPr>
            <w:r w:rsidRPr="00054655">
              <w:rPr>
                <w:rFonts w:cstheme="minorHAnsi"/>
              </w:rPr>
              <w:t xml:space="preserve">294,72774 </w:t>
            </w:r>
          </w:p>
        </w:tc>
        <w:tc>
          <w:tcPr>
            <w:tcW w:w="1275" w:type="dxa"/>
          </w:tcPr>
          <w:p w14:paraId="3A215013" w14:textId="41ED8E1B" w:rsidR="00FA3026" w:rsidRPr="00054655" w:rsidRDefault="00FA3026" w:rsidP="00FA3026">
            <w:pPr>
              <w:jc w:val="both"/>
              <w:rPr>
                <w:rFonts w:cstheme="minorHAnsi"/>
              </w:rPr>
            </w:pPr>
            <w:r w:rsidRPr="00054655">
              <w:rPr>
                <w:rFonts w:cstheme="minorHAnsi"/>
              </w:rPr>
              <w:t xml:space="preserve">294,72774 </w:t>
            </w:r>
          </w:p>
        </w:tc>
        <w:tc>
          <w:tcPr>
            <w:tcW w:w="822" w:type="dxa"/>
          </w:tcPr>
          <w:p w14:paraId="2B09C704" w14:textId="002ACA99" w:rsidR="00FA3026" w:rsidRPr="00054655" w:rsidRDefault="00294A7B" w:rsidP="00294A7B">
            <w:pPr>
              <w:jc w:val="center"/>
              <w:rPr>
                <w:rFonts w:cstheme="minorHAnsi"/>
              </w:rPr>
            </w:pPr>
            <w:r w:rsidRPr="00054655">
              <w:rPr>
                <w:rFonts w:cstheme="minorHAnsi"/>
              </w:rPr>
              <w:t>-</w:t>
            </w:r>
          </w:p>
        </w:tc>
      </w:tr>
      <w:tr w:rsidR="00F80850" w14:paraId="341DC28C" w14:textId="77777777" w:rsidTr="00054655">
        <w:tc>
          <w:tcPr>
            <w:tcW w:w="1220" w:type="dxa"/>
          </w:tcPr>
          <w:p w14:paraId="64B44DD2" w14:textId="445CDA03" w:rsidR="00EA6308" w:rsidRPr="00054655" w:rsidRDefault="00EA6308" w:rsidP="00EA6308">
            <w:pPr>
              <w:jc w:val="both"/>
              <w:rPr>
                <w:rFonts w:cstheme="minorHAnsi"/>
              </w:rPr>
            </w:pPr>
            <w:r w:rsidRPr="00054655">
              <w:rPr>
                <w:rFonts w:cstheme="minorHAnsi"/>
              </w:rPr>
              <w:t>207950073</w:t>
            </w:r>
          </w:p>
        </w:tc>
        <w:tc>
          <w:tcPr>
            <w:tcW w:w="4252" w:type="dxa"/>
          </w:tcPr>
          <w:p w14:paraId="782904C1" w14:textId="60A3C61D" w:rsidR="00EA6308" w:rsidRPr="00054655" w:rsidRDefault="00EA6308" w:rsidP="00EA6308">
            <w:pPr>
              <w:jc w:val="both"/>
              <w:rPr>
                <w:rFonts w:cstheme="minorHAnsi"/>
              </w:rPr>
            </w:pPr>
            <w:r w:rsidRPr="00054655">
              <w:rPr>
                <w:rFonts w:cstheme="minorHAnsi"/>
              </w:rPr>
              <w:t>Fizyoterapi ve Rehabilitasyon (%50 İndirimli)</w:t>
            </w:r>
          </w:p>
          <w:p w14:paraId="741A54DE" w14:textId="1E0A7615" w:rsidR="00F80850" w:rsidRPr="00054655" w:rsidRDefault="00F80850" w:rsidP="00EA6308">
            <w:pPr>
              <w:jc w:val="both"/>
              <w:rPr>
                <w:rFonts w:cstheme="minorHAnsi"/>
              </w:rPr>
            </w:pPr>
            <w:r w:rsidRPr="00054655">
              <w:rPr>
                <w:rFonts w:cstheme="minorHAnsi"/>
              </w:rPr>
              <w:t>(Madde: 3, 60, 138)</w:t>
            </w:r>
          </w:p>
        </w:tc>
        <w:tc>
          <w:tcPr>
            <w:tcW w:w="783" w:type="dxa"/>
          </w:tcPr>
          <w:p w14:paraId="3136B1D9" w14:textId="609F4408" w:rsidR="00EA6308" w:rsidRPr="00054655" w:rsidRDefault="00EA6308" w:rsidP="00EA6308">
            <w:pPr>
              <w:jc w:val="center"/>
              <w:rPr>
                <w:rFonts w:cstheme="minorHAnsi"/>
              </w:rPr>
            </w:pPr>
            <w:r w:rsidRPr="00054655">
              <w:rPr>
                <w:rFonts w:cstheme="minorHAnsi"/>
              </w:rPr>
              <w:t>SAY</w:t>
            </w:r>
          </w:p>
        </w:tc>
        <w:tc>
          <w:tcPr>
            <w:tcW w:w="708" w:type="dxa"/>
          </w:tcPr>
          <w:p w14:paraId="1A51AC93" w14:textId="4873298B" w:rsidR="00EA6308" w:rsidRPr="00054655" w:rsidRDefault="00EA6308" w:rsidP="00FA3026">
            <w:pPr>
              <w:jc w:val="center"/>
              <w:rPr>
                <w:rFonts w:cstheme="minorHAnsi"/>
              </w:rPr>
            </w:pPr>
            <w:r w:rsidRPr="00054655">
              <w:rPr>
                <w:rFonts w:cstheme="minorHAnsi"/>
              </w:rPr>
              <w:t>1</w:t>
            </w:r>
          </w:p>
        </w:tc>
        <w:tc>
          <w:tcPr>
            <w:tcW w:w="1396" w:type="dxa"/>
          </w:tcPr>
          <w:p w14:paraId="4A56359B" w14:textId="06951D64" w:rsidR="00EA6308" w:rsidRPr="00054655" w:rsidRDefault="00FA3026" w:rsidP="00294A7B">
            <w:pPr>
              <w:jc w:val="center"/>
              <w:rPr>
                <w:rFonts w:cstheme="minorHAnsi"/>
              </w:rPr>
            </w:pPr>
            <w:r w:rsidRPr="00054655">
              <w:rPr>
                <w:rFonts w:cstheme="minorHAnsi"/>
              </w:rPr>
              <w:t>-</w:t>
            </w:r>
          </w:p>
        </w:tc>
        <w:tc>
          <w:tcPr>
            <w:tcW w:w="1275" w:type="dxa"/>
          </w:tcPr>
          <w:p w14:paraId="6853499B" w14:textId="219539C8" w:rsidR="00EA6308" w:rsidRPr="00054655" w:rsidRDefault="00FA3026" w:rsidP="00294A7B">
            <w:pPr>
              <w:jc w:val="center"/>
              <w:rPr>
                <w:rFonts w:cstheme="minorHAnsi"/>
              </w:rPr>
            </w:pPr>
            <w:r w:rsidRPr="00054655">
              <w:rPr>
                <w:rFonts w:cstheme="minorHAnsi"/>
              </w:rPr>
              <w:t>-</w:t>
            </w:r>
          </w:p>
        </w:tc>
        <w:tc>
          <w:tcPr>
            <w:tcW w:w="822" w:type="dxa"/>
          </w:tcPr>
          <w:p w14:paraId="5E3BB864" w14:textId="62E69186" w:rsidR="00EA6308" w:rsidRPr="00054655" w:rsidRDefault="00294A7B" w:rsidP="00294A7B">
            <w:pPr>
              <w:jc w:val="center"/>
              <w:rPr>
                <w:rFonts w:cstheme="minorHAnsi"/>
              </w:rPr>
            </w:pPr>
            <w:r w:rsidRPr="00054655">
              <w:rPr>
                <w:rFonts w:cstheme="minorHAnsi"/>
              </w:rPr>
              <w:t>23.500,00</w:t>
            </w:r>
          </w:p>
        </w:tc>
      </w:tr>
      <w:tr w:rsidR="00F80850" w14:paraId="2CB70162" w14:textId="77777777" w:rsidTr="00054655">
        <w:tc>
          <w:tcPr>
            <w:tcW w:w="1220" w:type="dxa"/>
          </w:tcPr>
          <w:p w14:paraId="74BD561D" w14:textId="5913127B" w:rsidR="00FA3026" w:rsidRPr="00054655" w:rsidRDefault="00FA3026" w:rsidP="00FA3026">
            <w:pPr>
              <w:jc w:val="both"/>
              <w:rPr>
                <w:rFonts w:cstheme="minorHAnsi"/>
              </w:rPr>
            </w:pPr>
            <w:r w:rsidRPr="00054655">
              <w:rPr>
                <w:rFonts w:cstheme="minorHAnsi"/>
              </w:rPr>
              <w:t>207910112</w:t>
            </w:r>
          </w:p>
        </w:tc>
        <w:tc>
          <w:tcPr>
            <w:tcW w:w="4252" w:type="dxa"/>
          </w:tcPr>
          <w:p w14:paraId="75C91BD1" w14:textId="77777777" w:rsidR="00FA3026" w:rsidRPr="00054655" w:rsidRDefault="00FA3026" w:rsidP="00FA3026">
            <w:pPr>
              <w:jc w:val="both"/>
              <w:rPr>
                <w:rFonts w:cstheme="minorHAnsi"/>
              </w:rPr>
            </w:pPr>
            <w:r w:rsidRPr="00054655">
              <w:rPr>
                <w:rFonts w:cstheme="minorHAnsi"/>
              </w:rPr>
              <w:t>Hemşirelik (Ücretli)</w:t>
            </w:r>
          </w:p>
          <w:p w14:paraId="1E9D8DE6" w14:textId="64340846" w:rsidR="00F80850" w:rsidRPr="00054655" w:rsidRDefault="00F80850" w:rsidP="00FA3026">
            <w:pPr>
              <w:jc w:val="both"/>
              <w:rPr>
                <w:rFonts w:cstheme="minorHAnsi"/>
              </w:rPr>
            </w:pPr>
            <w:r w:rsidRPr="00054655">
              <w:rPr>
                <w:rFonts w:cstheme="minorHAnsi"/>
              </w:rPr>
              <w:t>(Madde: 38, 60, 138)</w:t>
            </w:r>
          </w:p>
        </w:tc>
        <w:tc>
          <w:tcPr>
            <w:tcW w:w="783" w:type="dxa"/>
          </w:tcPr>
          <w:p w14:paraId="1D5971AB" w14:textId="5901D114" w:rsidR="00FA3026" w:rsidRPr="00054655" w:rsidRDefault="00FA3026" w:rsidP="00FA3026">
            <w:pPr>
              <w:jc w:val="center"/>
              <w:rPr>
                <w:rFonts w:cstheme="minorHAnsi"/>
              </w:rPr>
            </w:pPr>
            <w:r w:rsidRPr="00054655">
              <w:rPr>
                <w:rFonts w:cstheme="minorHAnsi"/>
              </w:rPr>
              <w:t>SAY</w:t>
            </w:r>
          </w:p>
        </w:tc>
        <w:tc>
          <w:tcPr>
            <w:tcW w:w="708" w:type="dxa"/>
          </w:tcPr>
          <w:p w14:paraId="0B6A810B" w14:textId="050D9C55" w:rsidR="00FA3026" w:rsidRPr="00054655" w:rsidRDefault="00FA3026" w:rsidP="00FA3026">
            <w:pPr>
              <w:jc w:val="center"/>
              <w:rPr>
                <w:rFonts w:cstheme="minorHAnsi"/>
              </w:rPr>
            </w:pPr>
            <w:r w:rsidRPr="00054655">
              <w:rPr>
                <w:rFonts w:cstheme="minorHAnsi"/>
              </w:rPr>
              <w:t>3</w:t>
            </w:r>
          </w:p>
        </w:tc>
        <w:tc>
          <w:tcPr>
            <w:tcW w:w="1396" w:type="dxa"/>
          </w:tcPr>
          <w:p w14:paraId="0FE54742" w14:textId="5F4FEF5D" w:rsidR="00FA3026" w:rsidRPr="00054655" w:rsidRDefault="00FA3026" w:rsidP="00FA3026">
            <w:pPr>
              <w:jc w:val="both"/>
              <w:rPr>
                <w:rFonts w:cstheme="minorHAnsi"/>
              </w:rPr>
            </w:pPr>
            <w:r w:rsidRPr="00054655">
              <w:rPr>
                <w:rFonts w:cstheme="minorHAnsi"/>
              </w:rPr>
              <w:t xml:space="preserve">270,55233 </w:t>
            </w:r>
          </w:p>
        </w:tc>
        <w:tc>
          <w:tcPr>
            <w:tcW w:w="1275" w:type="dxa"/>
          </w:tcPr>
          <w:p w14:paraId="69EB74A8" w14:textId="189EA671" w:rsidR="00FA3026" w:rsidRPr="00054655" w:rsidRDefault="00FA3026" w:rsidP="00FA3026">
            <w:pPr>
              <w:jc w:val="both"/>
              <w:rPr>
                <w:rFonts w:cstheme="minorHAnsi"/>
              </w:rPr>
            </w:pPr>
            <w:r w:rsidRPr="00054655">
              <w:rPr>
                <w:rFonts w:cstheme="minorHAnsi"/>
              </w:rPr>
              <w:t>276,60279</w:t>
            </w:r>
          </w:p>
        </w:tc>
        <w:tc>
          <w:tcPr>
            <w:tcW w:w="822" w:type="dxa"/>
          </w:tcPr>
          <w:p w14:paraId="08E74E64" w14:textId="10EC0C62" w:rsidR="00FA3026" w:rsidRPr="00054655" w:rsidRDefault="00294A7B" w:rsidP="00294A7B">
            <w:pPr>
              <w:jc w:val="center"/>
              <w:rPr>
                <w:rFonts w:cstheme="minorHAnsi"/>
              </w:rPr>
            </w:pPr>
            <w:r w:rsidRPr="00054655">
              <w:rPr>
                <w:rFonts w:cstheme="minorHAnsi"/>
              </w:rPr>
              <w:t>47.000,00</w:t>
            </w:r>
          </w:p>
        </w:tc>
      </w:tr>
      <w:tr w:rsidR="004A0E24" w14:paraId="57D135E6" w14:textId="77777777" w:rsidTr="00054655">
        <w:tc>
          <w:tcPr>
            <w:tcW w:w="1220" w:type="dxa"/>
          </w:tcPr>
          <w:p w14:paraId="796A4018" w14:textId="17CE5A50" w:rsidR="00FA3026" w:rsidRPr="00054655" w:rsidRDefault="00FA3026" w:rsidP="00FA3026">
            <w:pPr>
              <w:jc w:val="both"/>
              <w:rPr>
                <w:rFonts w:cstheme="minorHAnsi"/>
              </w:rPr>
            </w:pPr>
            <w:r w:rsidRPr="00054655">
              <w:rPr>
                <w:rFonts w:cstheme="minorHAnsi"/>
              </w:rPr>
              <w:t>207910103</w:t>
            </w:r>
          </w:p>
        </w:tc>
        <w:tc>
          <w:tcPr>
            <w:tcW w:w="4252" w:type="dxa"/>
          </w:tcPr>
          <w:p w14:paraId="790D026C" w14:textId="77777777" w:rsidR="00FA3026" w:rsidRPr="00054655" w:rsidRDefault="00FA3026" w:rsidP="00FA3026">
            <w:pPr>
              <w:jc w:val="both"/>
              <w:rPr>
                <w:rFonts w:cstheme="minorHAnsi"/>
              </w:rPr>
            </w:pPr>
            <w:r w:rsidRPr="00054655">
              <w:rPr>
                <w:rFonts w:cstheme="minorHAnsi"/>
              </w:rPr>
              <w:t>Hemşirelik (Burslu)</w:t>
            </w:r>
          </w:p>
          <w:p w14:paraId="7C29E2CF" w14:textId="4CDCCF3E" w:rsidR="00F80850" w:rsidRPr="00054655" w:rsidRDefault="00F80850" w:rsidP="00FA3026">
            <w:pPr>
              <w:jc w:val="both"/>
              <w:rPr>
                <w:rFonts w:cstheme="minorHAnsi"/>
              </w:rPr>
            </w:pPr>
            <w:r w:rsidRPr="00054655">
              <w:rPr>
                <w:rFonts w:cstheme="minorHAnsi"/>
              </w:rPr>
              <w:t>(Madde: 3, 38, 60, 138)</w:t>
            </w:r>
          </w:p>
        </w:tc>
        <w:tc>
          <w:tcPr>
            <w:tcW w:w="783" w:type="dxa"/>
          </w:tcPr>
          <w:p w14:paraId="6DEF1668" w14:textId="35BED4DE" w:rsidR="00FA3026" w:rsidRPr="00054655" w:rsidRDefault="00FA3026" w:rsidP="00FA3026">
            <w:pPr>
              <w:jc w:val="center"/>
              <w:rPr>
                <w:rFonts w:cstheme="minorHAnsi"/>
              </w:rPr>
            </w:pPr>
            <w:r w:rsidRPr="00054655">
              <w:rPr>
                <w:rFonts w:cstheme="minorHAnsi"/>
              </w:rPr>
              <w:t>SAY</w:t>
            </w:r>
          </w:p>
        </w:tc>
        <w:tc>
          <w:tcPr>
            <w:tcW w:w="708" w:type="dxa"/>
          </w:tcPr>
          <w:p w14:paraId="083B93B0" w14:textId="0E33E4B1" w:rsidR="00FA3026" w:rsidRPr="00054655" w:rsidRDefault="00FA3026" w:rsidP="00FA3026">
            <w:pPr>
              <w:jc w:val="center"/>
              <w:rPr>
                <w:rFonts w:cstheme="minorHAnsi"/>
              </w:rPr>
            </w:pPr>
            <w:r w:rsidRPr="00054655">
              <w:rPr>
                <w:rFonts w:cstheme="minorHAnsi"/>
              </w:rPr>
              <w:t>1</w:t>
            </w:r>
          </w:p>
        </w:tc>
        <w:tc>
          <w:tcPr>
            <w:tcW w:w="1396" w:type="dxa"/>
          </w:tcPr>
          <w:p w14:paraId="709D7CCF" w14:textId="497E9A44" w:rsidR="00FA3026" w:rsidRPr="00054655" w:rsidRDefault="00FA3026" w:rsidP="00FA3026">
            <w:pPr>
              <w:jc w:val="both"/>
              <w:rPr>
                <w:rFonts w:cstheme="minorHAnsi"/>
              </w:rPr>
            </w:pPr>
            <w:r w:rsidRPr="00054655">
              <w:rPr>
                <w:rFonts w:cstheme="minorHAnsi"/>
              </w:rPr>
              <w:t xml:space="preserve">291,06058 </w:t>
            </w:r>
          </w:p>
        </w:tc>
        <w:tc>
          <w:tcPr>
            <w:tcW w:w="1275" w:type="dxa"/>
          </w:tcPr>
          <w:p w14:paraId="64CA020A" w14:textId="08DEA62C" w:rsidR="00FA3026" w:rsidRPr="00054655" w:rsidRDefault="00FA3026" w:rsidP="00FA3026">
            <w:pPr>
              <w:jc w:val="both"/>
              <w:rPr>
                <w:rFonts w:cstheme="minorHAnsi"/>
              </w:rPr>
            </w:pPr>
            <w:r w:rsidRPr="00054655">
              <w:rPr>
                <w:rFonts w:cstheme="minorHAnsi"/>
              </w:rPr>
              <w:t xml:space="preserve">291,06058 </w:t>
            </w:r>
          </w:p>
        </w:tc>
        <w:tc>
          <w:tcPr>
            <w:tcW w:w="822" w:type="dxa"/>
          </w:tcPr>
          <w:p w14:paraId="34BD28C1" w14:textId="4AA3CF69" w:rsidR="00FA3026" w:rsidRPr="00054655" w:rsidRDefault="00294A7B" w:rsidP="00294A7B">
            <w:pPr>
              <w:jc w:val="center"/>
              <w:rPr>
                <w:rFonts w:cstheme="minorHAnsi"/>
              </w:rPr>
            </w:pPr>
            <w:r w:rsidRPr="00054655">
              <w:rPr>
                <w:rFonts w:cstheme="minorHAnsi"/>
              </w:rPr>
              <w:t>-</w:t>
            </w:r>
          </w:p>
        </w:tc>
      </w:tr>
      <w:tr w:rsidR="004A0E24" w14:paraId="3F23DF6F" w14:textId="77777777" w:rsidTr="00054655">
        <w:tc>
          <w:tcPr>
            <w:tcW w:w="1220" w:type="dxa"/>
          </w:tcPr>
          <w:p w14:paraId="52BF3656" w14:textId="2655E5F0" w:rsidR="00EA6308" w:rsidRPr="00054655" w:rsidRDefault="00EA6308" w:rsidP="00EA6308">
            <w:pPr>
              <w:jc w:val="both"/>
              <w:rPr>
                <w:rFonts w:cstheme="minorHAnsi"/>
              </w:rPr>
            </w:pPr>
            <w:r w:rsidRPr="00054655">
              <w:rPr>
                <w:rFonts w:cstheme="minorHAnsi"/>
              </w:rPr>
              <w:t>207950084</w:t>
            </w:r>
          </w:p>
        </w:tc>
        <w:tc>
          <w:tcPr>
            <w:tcW w:w="4252" w:type="dxa"/>
          </w:tcPr>
          <w:p w14:paraId="5CEC4DF2" w14:textId="77777777" w:rsidR="00EA6308" w:rsidRPr="00054655" w:rsidRDefault="00EA6308" w:rsidP="00EA6308">
            <w:pPr>
              <w:jc w:val="both"/>
              <w:rPr>
                <w:rFonts w:cstheme="minorHAnsi"/>
              </w:rPr>
            </w:pPr>
            <w:r w:rsidRPr="00054655">
              <w:rPr>
                <w:rFonts w:cstheme="minorHAnsi"/>
              </w:rPr>
              <w:t>Hemşirelik (%50 İndirimli)</w:t>
            </w:r>
          </w:p>
          <w:p w14:paraId="0C946BA5" w14:textId="70772609" w:rsidR="00F80850" w:rsidRPr="00054655" w:rsidRDefault="00F80850" w:rsidP="00EA6308">
            <w:pPr>
              <w:jc w:val="both"/>
              <w:rPr>
                <w:rFonts w:cstheme="minorHAnsi"/>
              </w:rPr>
            </w:pPr>
            <w:r w:rsidRPr="00054655">
              <w:rPr>
                <w:rFonts w:cstheme="minorHAnsi"/>
              </w:rPr>
              <w:t>(Madde: 3, 38, 60, 138)</w:t>
            </w:r>
          </w:p>
        </w:tc>
        <w:tc>
          <w:tcPr>
            <w:tcW w:w="783" w:type="dxa"/>
          </w:tcPr>
          <w:p w14:paraId="34F249B9" w14:textId="74F91200" w:rsidR="00EA6308" w:rsidRPr="00054655" w:rsidRDefault="00EA6308" w:rsidP="00EA6308">
            <w:pPr>
              <w:jc w:val="center"/>
              <w:rPr>
                <w:rFonts w:cstheme="minorHAnsi"/>
              </w:rPr>
            </w:pPr>
            <w:r w:rsidRPr="00054655">
              <w:rPr>
                <w:rFonts w:cstheme="minorHAnsi"/>
              </w:rPr>
              <w:t>SAY</w:t>
            </w:r>
          </w:p>
        </w:tc>
        <w:tc>
          <w:tcPr>
            <w:tcW w:w="708" w:type="dxa"/>
          </w:tcPr>
          <w:p w14:paraId="4E02FB33" w14:textId="77D9060E" w:rsidR="00EA6308" w:rsidRPr="00054655" w:rsidRDefault="00EA6308" w:rsidP="00FA3026">
            <w:pPr>
              <w:jc w:val="center"/>
              <w:rPr>
                <w:rFonts w:cstheme="minorHAnsi"/>
              </w:rPr>
            </w:pPr>
            <w:r w:rsidRPr="00054655">
              <w:rPr>
                <w:rFonts w:cstheme="minorHAnsi"/>
              </w:rPr>
              <w:t>1</w:t>
            </w:r>
          </w:p>
        </w:tc>
        <w:tc>
          <w:tcPr>
            <w:tcW w:w="1396" w:type="dxa"/>
          </w:tcPr>
          <w:p w14:paraId="636BA7D2" w14:textId="74D666D3" w:rsidR="00EA6308" w:rsidRPr="00054655" w:rsidRDefault="00FA3026" w:rsidP="00294A7B">
            <w:pPr>
              <w:jc w:val="center"/>
              <w:rPr>
                <w:rFonts w:cstheme="minorHAnsi"/>
              </w:rPr>
            </w:pPr>
            <w:r w:rsidRPr="00054655">
              <w:rPr>
                <w:rFonts w:cstheme="minorHAnsi"/>
              </w:rPr>
              <w:t>-</w:t>
            </w:r>
          </w:p>
        </w:tc>
        <w:tc>
          <w:tcPr>
            <w:tcW w:w="1275" w:type="dxa"/>
          </w:tcPr>
          <w:p w14:paraId="34120A64" w14:textId="60339D31" w:rsidR="00EA6308" w:rsidRPr="00054655" w:rsidRDefault="00FA3026" w:rsidP="00294A7B">
            <w:pPr>
              <w:jc w:val="center"/>
              <w:rPr>
                <w:rFonts w:cstheme="minorHAnsi"/>
              </w:rPr>
            </w:pPr>
            <w:r w:rsidRPr="00054655">
              <w:rPr>
                <w:rFonts w:cstheme="minorHAnsi"/>
              </w:rPr>
              <w:t>-</w:t>
            </w:r>
          </w:p>
        </w:tc>
        <w:tc>
          <w:tcPr>
            <w:tcW w:w="822" w:type="dxa"/>
          </w:tcPr>
          <w:p w14:paraId="332575C5" w14:textId="751FE331" w:rsidR="00EA6308" w:rsidRPr="00054655" w:rsidRDefault="00294A7B" w:rsidP="00294A7B">
            <w:pPr>
              <w:jc w:val="center"/>
              <w:rPr>
                <w:rFonts w:cstheme="minorHAnsi"/>
              </w:rPr>
            </w:pPr>
            <w:r w:rsidRPr="00054655">
              <w:rPr>
                <w:rFonts w:cstheme="minorHAnsi"/>
              </w:rPr>
              <w:t>23.500,00</w:t>
            </w:r>
          </w:p>
        </w:tc>
      </w:tr>
      <w:tr w:rsidR="004A0E24" w14:paraId="2C7EF3C7" w14:textId="77777777" w:rsidTr="00054655">
        <w:tc>
          <w:tcPr>
            <w:tcW w:w="1220" w:type="dxa"/>
          </w:tcPr>
          <w:p w14:paraId="5D0047BF" w14:textId="01899908" w:rsidR="00FA3026" w:rsidRPr="00054655" w:rsidRDefault="00FA3026" w:rsidP="00FA3026">
            <w:pPr>
              <w:jc w:val="both"/>
              <w:rPr>
                <w:rFonts w:cstheme="minorHAnsi"/>
              </w:rPr>
            </w:pPr>
            <w:r w:rsidRPr="00054655">
              <w:rPr>
                <w:rFonts w:cstheme="minorHAnsi"/>
              </w:rPr>
              <w:t>207910087</w:t>
            </w:r>
          </w:p>
        </w:tc>
        <w:tc>
          <w:tcPr>
            <w:tcW w:w="4252" w:type="dxa"/>
          </w:tcPr>
          <w:p w14:paraId="2E3D4941" w14:textId="77777777" w:rsidR="00FA3026" w:rsidRPr="00054655" w:rsidRDefault="00FA3026" w:rsidP="00FA3026">
            <w:pPr>
              <w:jc w:val="both"/>
              <w:rPr>
                <w:rFonts w:cstheme="minorHAnsi"/>
              </w:rPr>
            </w:pPr>
            <w:r w:rsidRPr="00054655">
              <w:rPr>
                <w:rFonts w:cstheme="minorHAnsi"/>
              </w:rPr>
              <w:t>Sağlık Yönetimi (Ücretli)</w:t>
            </w:r>
          </w:p>
          <w:p w14:paraId="6ECD493E" w14:textId="67F31E31" w:rsidR="00F80850" w:rsidRPr="00054655" w:rsidRDefault="00F80850" w:rsidP="00FA3026">
            <w:pPr>
              <w:jc w:val="both"/>
              <w:rPr>
                <w:rFonts w:cstheme="minorHAnsi"/>
              </w:rPr>
            </w:pPr>
            <w:r w:rsidRPr="00054655">
              <w:rPr>
                <w:rFonts w:cstheme="minorHAnsi"/>
              </w:rPr>
              <w:t>(Madde: 60, 138)</w:t>
            </w:r>
          </w:p>
        </w:tc>
        <w:tc>
          <w:tcPr>
            <w:tcW w:w="783" w:type="dxa"/>
          </w:tcPr>
          <w:p w14:paraId="547FCE14" w14:textId="03A6EA3A" w:rsidR="00FA3026" w:rsidRPr="00054655" w:rsidRDefault="00FA3026" w:rsidP="00FA3026">
            <w:pPr>
              <w:jc w:val="center"/>
              <w:rPr>
                <w:rFonts w:cstheme="minorHAnsi"/>
              </w:rPr>
            </w:pPr>
            <w:r w:rsidRPr="00054655">
              <w:rPr>
                <w:rFonts w:cstheme="minorHAnsi"/>
              </w:rPr>
              <w:t>EA</w:t>
            </w:r>
          </w:p>
        </w:tc>
        <w:tc>
          <w:tcPr>
            <w:tcW w:w="708" w:type="dxa"/>
          </w:tcPr>
          <w:p w14:paraId="4611A72A" w14:textId="5BCA4A49" w:rsidR="00FA3026" w:rsidRPr="00054655" w:rsidRDefault="00FA3026" w:rsidP="00FA3026">
            <w:pPr>
              <w:jc w:val="center"/>
              <w:rPr>
                <w:rFonts w:cstheme="minorHAnsi"/>
              </w:rPr>
            </w:pPr>
            <w:r w:rsidRPr="00054655">
              <w:rPr>
                <w:rFonts w:cstheme="minorHAnsi"/>
              </w:rPr>
              <w:t>1</w:t>
            </w:r>
          </w:p>
        </w:tc>
        <w:tc>
          <w:tcPr>
            <w:tcW w:w="1396" w:type="dxa"/>
          </w:tcPr>
          <w:p w14:paraId="2E46BE31" w14:textId="2452D973" w:rsidR="00FA3026" w:rsidRPr="00054655" w:rsidRDefault="00FA3026" w:rsidP="00FA3026">
            <w:pPr>
              <w:jc w:val="both"/>
              <w:rPr>
                <w:rFonts w:cstheme="minorHAnsi"/>
              </w:rPr>
            </w:pPr>
            <w:r w:rsidRPr="00054655">
              <w:rPr>
                <w:rFonts w:cstheme="minorHAnsi"/>
              </w:rPr>
              <w:t xml:space="preserve">209,56548 </w:t>
            </w:r>
          </w:p>
        </w:tc>
        <w:tc>
          <w:tcPr>
            <w:tcW w:w="1275" w:type="dxa"/>
          </w:tcPr>
          <w:p w14:paraId="6AFB1FA9" w14:textId="196CD03F" w:rsidR="00FA3026" w:rsidRPr="00054655" w:rsidRDefault="00FA3026" w:rsidP="00FA3026">
            <w:pPr>
              <w:jc w:val="both"/>
              <w:rPr>
                <w:rFonts w:cstheme="minorHAnsi"/>
              </w:rPr>
            </w:pPr>
            <w:r w:rsidRPr="00054655">
              <w:rPr>
                <w:rFonts w:cstheme="minorHAnsi"/>
              </w:rPr>
              <w:t>219,85752</w:t>
            </w:r>
          </w:p>
        </w:tc>
        <w:tc>
          <w:tcPr>
            <w:tcW w:w="822" w:type="dxa"/>
          </w:tcPr>
          <w:p w14:paraId="3EFA89A2" w14:textId="44DB28CC" w:rsidR="00FA3026" w:rsidRPr="00054655" w:rsidRDefault="00294A7B" w:rsidP="00294A7B">
            <w:pPr>
              <w:jc w:val="center"/>
              <w:rPr>
                <w:rFonts w:cstheme="minorHAnsi"/>
              </w:rPr>
            </w:pPr>
            <w:r w:rsidRPr="00054655">
              <w:rPr>
                <w:rFonts w:cstheme="minorHAnsi"/>
              </w:rPr>
              <w:t>40.000,00</w:t>
            </w:r>
          </w:p>
        </w:tc>
      </w:tr>
      <w:tr w:rsidR="004A0E24" w14:paraId="62112224" w14:textId="77777777" w:rsidTr="00054655">
        <w:tc>
          <w:tcPr>
            <w:tcW w:w="1220" w:type="dxa"/>
          </w:tcPr>
          <w:p w14:paraId="754C8369" w14:textId="63F38FA9" w:rsidR="00FA3026" w:rsidRPr="00054655" w:rsidRDefault="00FA3026" w:rsidP="00FA3026">
            <w:pPr>
              <w:jc w:val="both"/>
              <w:rPr>
                <w:rFonts w:cstheme="minorHAnsi"/>
              </w:rPr>
            </w:pPr>
            <w:r w:rsidRPr="00054655">
              <w:rPr>
                <w:rFonts w:cstheme="minorHAnsi"/>
              </w:rPr>
              <w:t>207910096</w:t>
            </w:r>
          </w:p>
        </w:tc>
        <w:tc>
          <w:tcPr>
            <w:tcW w:w="4252" w:type="dxa"/>
          </w:tcPr>
          <w:p w14:paraId="6E033DA9" w14:textId="77777777" w:rsidR="00FA3026" w:rsidRPr="00054655" w:rsidRDefault="00FA3026" w:rsidP="00FA3026">
            <w:pPr>
              <w:jc w:val="both"/>
              <w:rPr>
                <w:rFonts w:cstheme="minorHAnsi"/>
              </w:rPr>
            </w:pPr>
            <w:r w:rsidRPr="00054655">
              <w:rPr>
                <w:rFonts w:cstheme="minorHAnsi"/>
              </w:rPr>
              <w:t>Sağlık Yönetimi (Burslu)</w:t>
            </w:r>
          </w:p>
          <w:p w14:paraId="135A46D6" w14:textId="6EBB5908" w:rsidR="00F80850" w:rsidRPr="00054655" w:rsidRDefault="00F80850" w:rsidP="00FA3026">
            <w:pPr>
              <w:jc w:val="both"/>
              <w:rPr>
                <w:rFonts w:cstheme="minorHAnsi"/>
              </w:rPr>
            </w:pPr>
            <w:r w:rsidRPr="00054655">
              <w:rPr>
                <w:rFonts w:cstheme="minorHAnsi"/>
              </w:rPr>
              <w:t>(Madde: 3, 60, 138)</w:t>
            </w:r>
          </w:p>
        </w:tc>
        <w:tc>
          <w:tcPr>
            <w:tcW w:w="783" w:type="dxa"/>
          </w:tcPr>
          <w:p w14:paraId="095C449B" w14:textId="4D0D805A" w:rsidR="00FA3026" w:rsidRPr="00054655" w:rsidRDefault="00FA3026" w:rsidP="00FA3026">
            <w:pPr>
              <w:jc w:val="center"/>
              <w:rPr>
                <w:rFonts w:cstheme="minorHAnsi"/>
              </w:rPr>
            </w:pPr>
            <w:r w:rsidRPr="00054655">
              <w:rPr>
                <w:rFonts w:cstheme="minorHAnsi"/>
              </w:rPr>
              <w:t>EA</w:t>
            </w:r>
          </w:p>
        </w:tc>
        <w:tc>
          <w:tcPr>
            <w:tcW w:w="708" w:type="dxa"/>
          </w:tcPr>
          <w:p w14:paraId="33C09F03" w14:textId="7A90AE74" w:rsidR="00FA3026" w:rsidRPr="00054655" w:rsidRDefault="00FA3026" w:rsidP="00FA3026">
            <w:pPr>
              <w:jc w:val="center"/>
              <w:rPr>
                <w:rFonts w:cstheme="minorHAnsi"/>
              </w:rPr>
            </w:pPr>
            <w:r w:rsidRPr="00054655">
              <w:rPr>
                <w:rFonts w:cstheme="minorHAnsi"/>
              </w:rPr>
              <w:t>1</w:t>
            </w:r>
          </w:p>
        </w:tc>
        <w:tc>
          <w:tcPr>
            <w:tcW w:w="1396" w:type="dxa"/>
          </w:tcPr>
          <w:p w14:paraId="7FA11279" w14:textId="4ED73387" w:rsidR="00FA3026" w:rsidRPr="00054655" w:rsidRDefault="00FA3026" w:rsidP="00FA3026">
            <w:pPr>
              <w:jc w:val="both"/>
              <w:rPr>
                <w:rFonts w:cstheme="minorHAnsi"/>
              </w:rPr>
            </w:pPr>
            <w:r w:rsidRPr="00054655">
              <w:rPr>
                <w:rFonts w:cstheme="minorHAnsi"/>
              </w:rPr>
              <w:t xml:space="preserve">250,62842 </w:t>
            </w:r>
          </w:p>
        </w:tc>
        <w:tc>
          <w:tcPr>
            <w:tcW w:w="1275" w:type="dxa"/>
          </w:tcPr>
          <w:p w14:paraId="614EAABC" w14:textId="30E09298" w:rsidR="00FA3026" w:rsidRPr="00054655" w:rsidRDefault="00FA3026" w:rsidP="00FA3026">
            <w:pPr>
              <w:jc w:val="both"/>
              <w:rPr>
                <w:rFonts w:cstheme="minorHAnsi"/>
              </w:rPr>
            </w:pPr>
            <w:r w:rsidRPr="00054655">
              <w:rPr>
                <w:rFonts w:cstheme="minorHAnsi"/>
              </w:rPr>
              <w:t xml:space="preserve">250,62842 </w:t>
            </w:r>
          </w:p>
        </w:tc>
        <w:tc>
          <w:tcPr>
            <w:tcW w:w="822" w:type="dxa"/>
          </w:tcPr>
          <w:p w14:paraId="21F8D507" w14:textId="26B90123" w:rsidR="00FA3026" w:rsidRPr="00054655" w:rsidRDefault="00294A7B" w:rsidP="00294A7B">
            <w:pPr>
              <w:jc w:val="center"/>
              <w:rPr>
                <w:rFonts w:cstheme="minorHAnsi"/>
              </w:rPr>
            </w:pPr>
            <w:r w:rsidRPr="00054655">
              <w:rPr>
                <w:rFonts w:cstheme="minorHAnsi"/>
              </w:rPr>
              <w:t>-</w:t>
            </w:r>
          </w:p>
        </w:tc>
      </w:tr>
      <w:tr w:rsidR="004A0E24" w14:paraId="523C8112" w14:textId="77777777" w:rsidTr="00054655">
        <w:tc>
          <w:tcPr>
            <w:tcW w:w="1220" w:type="dxa"/>
          </w:tcPr>
          <w:p w14:paraId="59E76969" w14:textId="30079FFE" w:rsidR="00EA6308" w:rsidRPr="00054655" w:rsidRDefault="00EA6308" w:rsidP="00EA6308">
            <w:pPr>
              <w:jc w:val="both"/>
              <w:rPr>
                <w:rFonts w:cstheme="minorHAnsi"/>
              </w:rPr>
            </w:pPr>
            <w:r w:rsidRPr="00054655">
              <w:rPr>
                <w:rFonts w:cstheme="minorHAnsi"/>
              </w:rPr>
              <w:t>207950076</w:t>
            </w:r>
          </w:p>
        </w:tc>
        <w:tc>
          <w:tcPr>
            <w:tcW w:w="4252" w:type="dxa"/>
          </w:tcPr>
          <w:p w14:paraId="2F945A38" w14:textId="77777777" w:rsidR="00EA6308" w:rsidRPr="00054655" w:rsidRDefault="00EA6308" w:rsidP="00EA6308">
            <w:pPr>
              <w:jc w:val="both"/>
              <w:rPr>
                <w:rFonts w:cstheme="minorHAnsi"/>
              </w:rPr>
            </w:pPr>
            <w:r w:rsidRPr="00054655">
              <w:rPr>
                <w:rFonts w:cstheme="minorHAnsi"/>
              </w:rPr>
              <w:t>Sağlık Yönetimi (%50 İndirimli)</w:t>
            </w:r>
          </w:p>
          <w:p w14:paraId="1DC3D549" w14:textId="467F9E97" w:rsidR="00F80850" w:rsidRPr="00054655" w:rsidRDefault="00F80850" w:rsidP="00EA6308">
            <w:pPr>
              <w:jc w:val="both"/>
              <w:rPr>
                <w:rFonts w:cstheme="minorHAnsi"/>
              </w:rPr>
            </w:pPr>
            <w:r w:rsidRPr="00054655">
              <w:rPr>
                <w:rFonts w:cstheme="minorHAnsi"/>
              </w:rPr>
              <w:t>(Madde: 3, 60, 138)</w:t>
            </w:r>
          </w:p>
        </w:tc>
        <w:tc>
          <w:tcPr>
            <w:tcW w:w="783" w:type="dxa"/>
          </w:tcPr>
          <w:p w14:paraId="7CDA19D2" w14:textId="528A8336" w:rsidR="00EA6308" w:rsidRPr="00054655" w:rsidRDefault="00EA6308" w:rsidP="00EA6308">
            <w:pPr>
              <w:jc w:val="center"/>
              <w:rPr>
                <w:rFonts w:cstheme="minorHAnsi"/>
              </w:rPr>
            </w:pPr>
            <w:r w:rsidRPr="00054655">
              <w:rPr>
                <w:rFonts w:cstheme="minorHAnsi"/>
              </w:rPr>
              <w:t>EA</w:t>
            </w:r>
          </w:p>
        </w:tc>
        <w:tc>
          <w:tcPr>
            <w:tcW w:w="708" w:type="dxa"/>
          </w:tcPr>
          <w:p w14:paraId="561D985B" w14:textId="1B81937A" w:rsidR="00EA6308" w:rsidRPr="00054655" w:rsidRDefault="00EA6308" w:rsidP="00FA3026">
            <w:pPr>
              <w:jc w:val="center"/>
              <w:rPr>
                <w:rFonts w:cstheme="minorHAnsi"/>
              </w:rPr>
            </w:pPr>
            <w:r w:rsidRPr="00054655">
              <w:rPr>
                <w:rFonts w:cstheme="minorHAnsi"/>
              </w:rPr>
              <w:t>1</w:t>
            </w:r>
          </w:p>
        </w:tc>
        <w:tc>
          <w:tcPr>
            <w:tcW w:w="1396" w:type="dxa"/>
          </w:tcPr>
          <w:p w14:paraId="486AB9B1" w14:textId="37225A69" w:rsidR="00EA6308" w:rsidRPr="00054655" w:rsidRDefault="00FA3026" w:rsidP="00294A7B">
            <w:pPr>
              <w:jc w:val="center"/>
              <w:rPr>
                <w:rFonts w:cstheme="minorHAnsi"/>
              </w:rPr>
            </w:pPr>
            <w:r w:rsidRPr="00054655">
              <w:rPr>
                <w:rFonts w:cstheme="minorHAnsi"/>
              </w:rPr>
              <w:t>-</w:t>
            </w:r>
          </w:p>
        </w:tc>
        <w:tc>
          <w:tcPr>
            <w:tcW w:w="1275" w:type="dxa"/>
          </w:tcPr>
          <w:p w14:paraId="4162A4F3" w14:textId="3BF3406B" w:rsidR="00EA6308" w:rsidRPr="00054655" w:rsidRDefault="00FA3026" w:rsidP="00294A7B">
            <w:pPr>
              <w:jc w:val="center"/>
              <w:rPr>
                <w:rFonts w:cstheme="minorHAnsi"/>
              </w:rPr>
            </w:pPr>
            <w:r w:rsidRPr="00054655">
              <w:rPr>
                <w:rFonts w:cstheme="minorHAnsi"/>
              </w:rPr>
              <w:t>-</w:t>
            </w:r>
          </w:p>
        </w:tc>
        <w:tc>
          <w:tcPr>
            <w:tcW w:w="822" w:type="dxa"/>
          </w:tcPr>
          <w:p w14:paraId="005EDC77" w14:textId="19B0CF8D" w:rsidR="00EA6308" w:rsidRPr="00054655" w:rsidRDefault="00294A7B" w:rsidP="00294A7B">
            <w:pPr>
              <w:jc w:val="center"/>
              <w:rPr>
                <w:rFonts w:cstheme="minorHAnsi"/>
              </w:rPr>
            </w:pPr>
            <w:r w:rsidRPr="00054655">
              <w:rPr>
                <w:rFonts w:cstheme="minorHAnsi"/>
              </w:rPr>
              <w:t>20.000,00</w:t>
            </w:r>
          </w:p>
        </w:tc>
      </w:tr>
    </w:tbl>
    <w:p w14:paraId="233956C7" w14:textId="77777777" w:rsidR="00FA3026" w:rsidRDefault="00FA3026" w:rsidP="00722DC7">
      <w:pPr>
        <w:jc w:val="both"/>
        <w:rPr>
          <w:sz w:val="24"/>
          <w:szCs w:val="24"/>
        </w:rPr>
      </w:pPr>
    </w:p>
    <w:p w14:paraId="785744A0" w14:textId="21F51455" w:rsidR="00722DC7" w:rsidRPr="001401D0" w:rsidRDefault="00722DC7" w:rsidP="00722DC7">
      <w:pPr>
        <w:jc w:val="both"/>
        <w:rPr>
          <w:sz w:val="20"/>
          <w:szCs w:val="20"/>
        </w:rPr>
      </w:pPr>
      <w:r w:rsidRPr="001401D0">
        <w:rPr>
          <w:b/>
          <w:bCs/>
          <w:sz w:val="20"/>
          <w:szCs w:val="20"/>
        </w:rPr>
        <w:t>Bk. 3.</w:t>
      </w:r>
      <w:r w:rsidRPr="001401D0">
        <w:rPr>
          <w:sz w:val="20"/>
          <w:szCs w:val="20"/>
        </w:rPr>
        <w:t xml:space="preserve"> Zorunlu hazırlık sınıfı dahil (İsteğe bağlı hazırlık sınıfları hariç) olmak üzere verilecek olan burslarda, Burslu: öğrenim ücretinin tamamını; %50 İndirimli: öğrenim ücretinin yarısını ve %25 İndirimli: öğrenim ücretinin dörtte birini kapsamakta olup, öğrenciler öğrenim ücretinin geri kalan kısmını ödeyeceklerdir. Burslu/İndirimli programlarda burslar/indirimler, hazırlık sınıfında bir yıl ve programın normal öğretim süresi kadar (öğrenimine ve derslere devam etmesi şartıyla) devam ederek bu sürenin sonuna kadar kesilmez. Burslu/İndirimli programlarda burslar/indirimler karşılıksız olup öğrencinin öğrenimine devam etmeyerek programdan ayrılması durumunda ayrılan öğrencilerden bursluluk/indirim oranına göre ayrıca öğrenim ücreti istenemez. İlgili yükseköğretim kurumu tarafından bu süreden daha fazla burslu/indirimli öğrenim görme </w:t>
      </w:r>
      <w:proofErr w:type="gramStart"/>
      <w:r w:rsidRPr="001401D0">
        <w:rPr>
          <w:sz w:val="20"/>
          <w:szCs w:val="20"/>
        </w:rPr>
        <w:t>imkanı</w:t>
      </w:r>
      <w:proofErr w:type="gramEnd"/>
      <w:r w:rsidRPr="001401D0">
        <w:rPr>
          <w:sz w:val="20"/>
          <w:szCs w:val="20"/>
        </w:rPr>
        <w:t xml:space="preserve"> verilebilir. Yükseköğretim kurumları, kendi öğrencisi veya başka üniversitenin öğrencisi olup ayrılanların veya ilişiği kesilen/ilişiğini kesenler ile bir yükseköğretim programından mezun olanların, DGS sonuçlarına göre burslu veya indirimli programlara yerleşmeleri halinde yükseköğretim kurumunun kendi mevzuatı doğrultusunda sadece ücretli veya diğer indirimli statülerde kayıt yapabilmesine izin verebilir; Üniversite, bu durumda olanların sadece ücretli veya diğer indirimli programlara kayıtlarını yapma hakkını saklı tutar.</w:t>
      </w:r>
    </w:p>
    <w:p w14:paraId="037B6DFD" w14:textId="58A85DEB" w:rsidR="00FA3026" w:rsidRPr="001401D0" w:rsidRDefault="00722DC7" w:rsidP="00722DC7">
      <w:pPr>
        <w:jc w:val="both"/>
        <w:rPr>
          <w:sz w:val="20"/>
          <w:szCs w:val="20"/>
        </w:rPr>
      </w:pPr>
      <w:r w:rsidRPr="001401D0">
        <w:rPr>
          <w:b/>
          <w:bCs/>
          <w:sz w:val="20"/>
          <w:szCs w:val="20"/>
        </w:rPr>
        <w:t>Bk. 38.</w:t>
      </w:r>
      <w:r w:rsidRPr="001401D0">
        <w:rPr>
          <w:sz w:val="20"/>
          <w:szCs w:val="20"/>
        </w:rPr>
        <w:t xml:space="preserve"> Bu programa kayıt olacak öğrenciler, uygulamalı derslerde mesleğin gerektirdiği üniformayı giymek zorundadırlar.</w:t>
      </w:r>
    </w:p>
    <w:p w14:paraId="545BD115" w14:textId="596A5DF8" w:rsidR="00722DC7" w:rsidRPr="001401D0" w:rsidRDefault="00722DC7" w:rsidP="00722DC7">
      <w:pPr>
        <w:jc w:val="both"/>
        <w:rPr>
          <w:sz w:val="20"/>
          <w:szCs w:val="20"/>
        </w:rPr>
      </w:pPr>
      <w:r w:rsidRPr="001401D0">
        <w:rPr>
          <w:b/>
          <w:bCs/>
          <w:sz w:val="20"/>
          <w:szCs w:val="20"/>
        </w:rPr>
        <w:t>Bk. 60.</w:t>
      </w:r>
      <w:r w:rsidRPr="001401D0">
        <w:rPr>
          <w:sz w:val="20"/>
          <w:szCs w:val="20"/>
        </w:rPr>
        <w:t xml:space="preserve"> Yükseköğretim kurumu Mütevelli Heyeti/Yönetim Kurulu tarafından verilen indirim ve imkanlar (öğrenim ücreti muafiyeti, burs, para, yurt, yemek vb.), öğretim ücretini ödeme koşulları, taksitli veya peşin ödeme imkanları, diğer ücretler, sonraki yıllarda ücretlerde yapılacak artışlar, burslu programlara ilişkin ayrıca verilecek burs süreleri ile eğitim öğretime ilişkin diğer hususlar, ilgili yükseköğretim kurumunun internet sayfasından öğrencilere duyurulacaktır. Ücretler, ödeme yöntemleri, öğrenim ücretindeki olası artışlar her yıl, kayıtlı öğrenciler için de TEFE-TÜFE oranları da dikkate alınarak Mütevelli Heyetinin/Yönetim Kurulunun uygun göreceği oranda yeniden belirlenebilir. Bazı yükseköğretim kurumları, kendi öğrencisi veya başka üniversitenin öğrencisi olup ayrılanların veya ilişiği kesilen/ilişiğini kesenler ile bir yükseköğretim programından mezun olanların, DGS sonuçlarına göre burslu veya indirimli programlara yerleşmeleri halinde yükseköğretim kurumunun kendi mevzuatı doğrultusunda sadece ücretli veya diğer indirimli statülerde kayıt yapabilmesine izin verebilir; Üniversite, bu durumda olanların sadece ücretli veya diğer indirimli programlara kayıtlarını yapma hakkını saklı tutar. Bu durumda olanların tercihlerini yapmadan önce ilgili üniversiteden ayrıntılı bilgi almaları gerekmektedir. Adayların tercihlerini yapmadan önce üniversitelerin internet sayfasındaki bilgileri dikkatlice inceleyerek tercihlerini yapmaları gerekmektedir.</w:t>
      </w:r>
    </w:p>
    <w:p w14:paraId="46405157" w14:textId="44B53662" w:rsidR="00722DC7" w:rsidRPr="001401D0" w:rsidRDefault="00722DC7" w:rsidP="00722DC7">
      <w:pPr>
        <w:jc w:val="both"/>
        <w:rPr>
          <w:sz w:val="20"/>
          <w:szCs w:val="20"/>
        </w:rPr>
      </w:pPr>
      <w:r w:rsidRPr="001401D0">
        <w:rPr>
          <w:b/>
          <w:bCs/>
          <w:sz w:val="20"/>
          <w:szCs w:val="20"/>
        </w:rPr>
        <w:lastRenderedPageBreak/>
        <w:t>Bk. 138.</w:t>
      </w:r>
      <w:r w:rsidRPr="001401D0">
        <w:rPr>
          <w:sz w:val="20"/>
          <w:szCs w:val="20"/>
        </w:rPr>
        <w:t xml:space="preserve"> Yüksek İhtisas Üniversitesi’nde eğitim-öğretim ücrete tabidir. 2021-2022 eğitim-öğretim yılında öğretim ücreti, 2021-DGS başvuruları ve tercih işlemleri süresince, Üniversitenin internet sayfasında ilan edilecektir. Tercihler tamamlanmadan önce; programlara ilişkin ücretler, burslar, burs devam koşulları, indirim, yurt vb. konularda üniversiteden ayrıntılı bilgi edinilmelidir</w:t>
      </w:r>
    </w:p>
    <w:sectPr w:rsidR="00722DC7" w:rsidRPr="001401D0" w:rsidSect="00FA30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28"/>
    <w:rsid w:val="00054655"/>
    <w:rsid w:val="000E0307"/>
    <w:rsid w:val="001163EE"/>
    <w:rsid w:val="001401D0"/>
    <w:rsid w:val="00294A7B"/>
    <w:rsid w:val="003659ED"/>
    <w:rsid w:val="004A0E24"/>
    <w:rsid w:val="005F3609"/>
    <w:rsid w:val="005F6823"/>
    <w:rsid w:val="00722DC7"/>
    <w:rsid w:val="00913251"/>
    <w:rsid w:val="00EA6308"/>
    <w:rsid w:val="00F61C28"/>
    <w:rsid w:val="00F80850"/>
    <w:rsid w:val="00FA3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EC97"/>
  <w15:chartTrackingRefBased/>
  <w15:docId w15:val="{AFAE0B99-1AE7-4335-918C-33F4E676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1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C664-6C96-462F-B49E-9EA8A957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679</Words>
  <Characters>3873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yiu_ogr_sehribankilic</dc:creator>
  <cp:keywords/>
  <dc:description/>
  <cp:lastModifiedBy>yiu_ogr_sehribankilic</cp:lastModifiedBy>
  <cp:revision>8</cp:revision>
  <dcterms:created xsi:type="dcterms:W3CDTF">2021-08-12T07:42:00Z</dcterms:created>
  <dcterms:modified xsi:type="dcterms:W3CDTF">2021-08-12T12:22:00Z</dcterms:modified>
</cp:coreProperties>
</file>