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28" w:rsidRDefault="00287128" w:rsidP="00D44CFA">
      <w:pPr>
        <w:jc w:val="both"/>
        <w:rPr>
          <w:rFonts w:ascii="Segoe UI" w:hAnsi="Segoe UI" w:cs="Segoe UI"/>
        </w:rPr>
      </w:pPr>
      <w:bookmarkStart w:id="0" w:name="_GoBack"/>
      <w:bookmarkEnd w:id="0"/>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Hazırlanan bilgilendirilmiş gönüllü olur formu / yazılı rıza formunun her sayfasında tarih, versiyon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anacak olan invazif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dahil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advers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r w:rsidRPr="008A79D5">
        <w:rPr>
          <w:rFonts w:ascii="Segoe UI" w:hAnsi="Segoe UI" w:cs="Segoe UI"/>
          <w:b/>
        </w:rPr>
        <w:t>BGOF’nin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r w:rsidRPr="00B51A24">
        <w:rPr>
          <w:rFonts w:ascii="Segoe UI" w:hAnsi="Segoe UI" w:cs="Segoe UI"/>
        </w:rPr>
        <w:t>yer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atrik popülasyon</w:t>
      </w:r>
      <w:r w:rsidR="00D44CFA" w:rsidRPr="00B51A24">
        <w:rPr>
          <w:rFonts w:ascii="Segoe UI" w:hAnsi="Segoe UI" w:cs="Segoe UI"/>
        </w:rPr>
        <w:t xml:space="preserve">da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popülasyon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Kılavuz”un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pediatrik popülasyon için “Pediatrik Popü</w:t>
      </w:r>
      <w:r w:rsidRPr="00B51A24">
        <w:rPr>
          <w:rFonts w:ascii="Segoe UI" w:hAnsi="Segoe UI" w:cs="Segoe UI"/>
        </w:rPr>
        <w:t>lasyonda Yürütülen Klinik Araştırmalarda Etik Yaklaşımlara İlişkin Kılavuz”un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7"/>
      <w:footerReference w:type="default" r:id="rId8"/>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5C1" w:rsidRDefault="000A55C1" w:rsidP="00C20643">
      <w:pPr>
        <w:spacing w:after="0" w:line="240" w:lineRule="auto"/>
      </w:pPr>
      <w:r>
        <w:separator/>
      </w:r>
    </w:p>
  </w:endnote>
  <w:endnote w:type="continuationSeparator" w:id="0">
    <w:p w:rsidR="000A55C1" w:rsidRDefault="000A55C1"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089844"/>
      <w:docPartObj>
        <w:docPartGallery w:val="Page Numbers (Bottom of Page)"/>
        <w:docPartUnique/>
      </w:docPartObj>
    </w:sdtPr>
    <w:sdtEndPr/>
    <w:sdtContent>
      <w:sdt>
        <w:sdtPr>
          <w:id w:val="-2082364397"/>
          <w:docPartObj>
            <w:docPartGallery w:val="Page Numbers (Top of Page)"/>
            <w:docPartUnique/>
          </w:docPartObj>
        </w:sdtPr>
        <w:sdtEndPr/>
        <w:sdtContent>
          <w:p w:rsidR="00F53276" w:rsidRDefault="00F53276">
            <w:pPr>
              <w:pStyle w:val="AltBilgi"/>
              <w:jc w:val="right"/>
            </w:pPr>
            <w:r>
              <w:t xml:space="preserve"> </w:t>
            </w:r>
          </w:p>
        </w:sdtContent>
      </w:sdt>
    </w:sdtContent>
  </w:sdt>
  <w:p w:rsidR="00F53276" w:rsidRDefault="00F5327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5C1" w:rsidRDefault="000A55C1" w:rsidP="00C20643">
      <w:pPr>
        <w:spacing w:after="0" w:line="240" w:lineRule="auto"/>
      </w:pPr>
      <w:r>
        <w:separator/>
      </w:r>
    </w:p>
  </w:footnote>
  <w:footnote w:type="continuationSeparator" w:id="0">
    <w:p w:rsidR="000A55C1" w:rsidRDefault="000A55C1" w:rsidP="00C20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B5780B" w:rsidP="00B5780B">
          <w:pPr>
            <w:pStyle w:val="AltBilgi"/>
            <w:spacing w:line="256" w:lineRule="auto"/>
            <w:jc w:val="center"/>
            <w:rPr>
              <w:rFonts w:ascii="Tahoma" w:hAnsi="Tahoma" w:cs="Tahoma"/>
              <w:sz w:val="16"/>
              <w:szCs w:val="16"/>
            </w:rPr>
          </w:pPr>
        </w:p>
      </w:tc>
      <w:tc>
        <w:tcPr>
          <w:tcW w:w="2046" w:type="dxa"/>
          <w:tcBorders>
            <w:top w:val="single" w:sz="4" w:space="0" w:color="999999"/>
            <w:left w:val="single" w:sz="4" w:space="0" w:color="999999"/>
            <w:bottom w:val="single" w:sz="4" w:space="0" w:color="999999"/>
            <w:right w:val="single" w:sz="4" w:space="0" w:color="999999"/>
          </w:tcBorders>
          <w:vAlign w:val="center"/>
        </w:tcPr>
        <w:p w:rsidR="00B5780B" w:rsidRDefault="00CF531D" w:rsidP="00B5780B">
          <w:pPr>
            <w:pStyle w:val="AltBilgi"/>
            <w:spacing w:line="256" w:lineRule="auto"/>
            <w:jc w:val="center"/>
            <w:rPr>
              <w:rFonts w:ascii="Tahoma" w:hAnsi="Tahoma" w:cs="Tahoma"/>
              <w:sz w:val="16"/>
              <w:szCs w:val="16"/>
            </w:rPr>
          </w:pPr>
          <w:r>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B5780B"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F25155">
            <w:rPr>
              <w:rFonts w:ascii="Tahoma" w:hAnsi="Tahoma" w:cs="Tahoma"/>
              <w:bCs/>
              <w:noProof/>
              <w:sz w:val="16"/>
              <w:szCs w:val="16"/>
            </w:rPr>
            <w:t>3</w:t>
          </w:r>
          <w:r w:rsidRPr="00B970DE">
            <w:rPr>
              <w:rFonts w:ascii="Tahoma" w:hAnsi="Tahoma" w:cs="Tahoma"/>
              <w:bCs/>
              <w:sz w:val="16"/>
              <w:szCs w:val="16"/>
            </w:rPr>
            <w:fldChar w:fldCharType="end"/>
          </w:r>
          <w:r w:rsidRPr="00B970DE">
            <w:rPr>
              <w:rFonts w:ascii="Tahoma" w:hAnsi="Tahoma" w:cs="Tahoma"/>
              <w:sz w:val="16"/>
              <w:szCs w:val="16"/>
            </w:rPr>
            <w:t>/</w:t>
          </w:r>
          <w:r w:rsidRPr="00B970DE">
            <w:rPr>
              <w:rFonts w:ascii="Tahoma" w:hAnsi="Tahoma" w:cs="Tahoma"/>
              <w:bCs/>
              <w:sz w:val="16"/>
              <w:szCs w:val="16"/>
            </w:rPr>
            <w:fldChar w:fldCharType="begin"/>
          </w:r>
          <w:r w:rsidRPr="00B970DE">
            <w:rPr>
              <w:rFonts w:ascii="Tahoma" w:hAnsi="Tahoma" w:cs="Tahoma"/>
              <w:bCs/>
              <w:sz w:val="16"/>
              <w:szCs w:val="16"/>
            </w:rPr>
            <w:instrText>NUMPAGES  \* Arabic  \* MERGEFORMAT</w:instrText>
          </w:r>
          <w:r w:rsidRPr="00B970DE">
            <w:rPr>
              <w:rFonts w:ascii="Tahoma" w:hAnsi="Tahoma" w:cs="Tahoma"/>
              <w:bCs/>
              <w:sz w:val="16"/>
              <w:szCs w:val="16"/>
            </w:rPr>
            <w:fldChar w:fldCharType="separate"/>
          </w:r>
          <w:r w:rsidR="00F25155">
            <w:rPr>
              <w:rFonts w:ascii="Tahoma" w:hAnsi="Tahoma" w:cs="Tahoma"/>
              <w:bCs/>
              <w:noProof/>
              <w:sz w:val="16"/>
              <w:szCs w:val="16"/>
            </w:rPr>
            <w:t>3</w:t>
          </w:r>
          <w:r w:rsidRPr="00B970DE">
            <w:rPr>
              <w:rFonts w:ascii="Tahoma" w:hAnsi="Tahoma" w:cs="Tahoma"/>
              <w:bCs/>
              <w:sz w:val="16"/>
              <w:szCs w:val="16"/>
            </w:rPr>
            <w:fldChar w:fldCharType="end"/>
          </w:r>
        </w:p>
      </w:tc>
    </w:tr>
  </w:tbl>
  <w:p w:rsidR="00C20643" w:rsidRPr="00B51A24" w:rsidRDefault="00C20643">
    <w:pPr>
      <w:pStyle w:val="stBilgi"/>
      <w:rPr>
        <w:rFonts w:ascii="Segoe UI" w:hAnsi="Segoe UI" w:cs="Segoe U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28"/>
    <w:rsid w:val="00042CD3"/>
    <w:rsid w:val="000507F1"/>
    <w:rsid w:val="00074E35"/>
    <w:rsid w:val="000A55C1"/>
    <w:rsid w:val="000C0260"/>
    <w:rsid w:val="000E5E74"/>
    <w:rsid w:val="00106400"/>
    <w:rsid w:val="00106953"/>
    <w:rsid w:val="00157B67"/>
    <w:rsid w:val="0016240C"/>
    <w:rsid w:val="001A1480"/>
    <w:rsid w:val="001B1CD1"/>
    <w:rsid w:val="00202DFB"/>
    <w:rsid w:val="00211E2C"/>
    <w:rsid w:val="00247105"/>
    <w:rsid w:val="00287128"/>
    <w:rsid w:val="0028791A"/>
    <w:rsid w:val="002B39B9"/>
    <w:rsid w:val="00354A49"/>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43665"/>
    <w:rsid w:val="0066694F"/>
    <w:rsid w:val="00684F31"/>
    <w:rsid w:val="00690DAB"/>
    <w:rsid w:val="006A6E05"/>
    <w:rsid w:val="006B591C"/>
    <w:rsid w:val="00714F79"/>
    <w:rsid w:val="0074451A"/>
    <w:rsid w:val="007661F0"/>
    <w:rsid w:val="007944DB"/>
    <w:rsid w:val="007C79EA"/>
    <w:rsid w:val="008038BC"/>
    <w:rsid w:val="00836065"/>
    <w:rsid w:val="00845BC7"/>
    <w:rsid w:val="008523D1"/>
    <w:rsid w:val="00887823"/>
    <w:rsid w:val="00897A2B"/>
    <w:rsid w:val="008A79D5"/>
    <w:rsid w:val="008B1C4D"/>
    <w:rsid w:val="00915049"/>
    <w:rsid w:val="009A0443"/>
    <w:rsid w:val="009A737F"/>
    <w:rsid w:val="009B1BD3"/>
    <w:rsid w:val="00A00BCD"/>
    <w:rsid w:val="00A63A86"/>
    <w:rsid w:val="00A65396"/>
    <w:rsid w:val="00A667B4"/>
    <w:rsid w:val="00A72556"/>
    <w:rsid w:val="00A73834"/>
    <w:rsid w:val="00A87C73"/>
    <w:rsid w:val="00AE2839"/>
    <w:rsid w:val="00B03E1F"/>
    <w:rsid w:val="00B1378A"/>
    <w:rsid w:val="00B51A24"/>
    <w:rsid w:val="00B5780B"/>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25155"/>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79F11E-4FAB-4C7B-8B29-6B7FF7D4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43"/>
  </w:style>
  <w:style w:type="paragraph" w:styleId="AltBilgi">
    <w:name w:val="footer"/>
    <w:aliases w:val="Altbilgi"/>
    <w:basedOn w:val="Normal"/>
    <w:link w:val="AltBilgiChar"/>
    <w:unhideWhenUsed/>
    <w:rsid w:val="00C20643"/>
    <w:pPr>
      <w:tabs>
        <w:tab w:val="center" w:pos="4536"/>
        <w:tab w:val="right" w:pos="9072"/>
      </w:tabs>
      <w:spacing w:after="0" w:line="240" w:lineRule="auto"/>
    </w:pPr>
  </w:style>
  <w:style w:type="character" w:customStyle="1" w:styleId="AltBilgiChar">
    <w:name w:val="Alt Bilgi Char"/>
    <w:aliases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4EA42C51.dotm</Template>
  <TotalTime>0</TotalTime>
  <Pages>3</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ASGARİ BGOF</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subject/>
  <dc:creator>Sami AYDOGAN</dc:creator>
  <cp:keywords/>
  <dc:description/>
  <cp:lastModifiedBy>Sami AYDOGAN</cp:lastModifiedBy>
  <cp:revision>2</cp:revision>
  <dcterms:created xsi:type="dcterms:W3CDTF">2020-07-20T07:56:00Z</dcterms:created>
  <dcterms:modified xsi:type="dcterms:W3CDTF">2020-07-20T07:56:00Z</dcterms:modified>
</cp:coreProperties>
</file>