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7AB7" w:rsidRPr="00C4087A" w:rsidRDefault="009E7AB7" w:rsidP="009E7AB7">
      <w:pPr>
        <w:pStyle w:val="DefaultParagraph"/>
        <w:jc w:val="center"/>
        <w:rPr>
          <w:rFonts w:ascii="Times New Roman" w:hAnsi="Times New Roman" w:cs="Times New Roman"/>
          <w:sz w:val="24"/>
          <w:szCs w:val="24"/>
        </w:rPr>
      </w:pPr>
      <w:r w:rsidRPr="00C4087A">
        <w:rPr>
          <w:rFonts w:ascii="Times New Roman" w:hAnsi="Times New Roman" w:cs="Times New Roman"/>
          <w:b/>
          <w:bCs/>
          <w:sz w:val="24"/>
          <w:szCs w:val="24"/>
        </w:rPr>
        <w:t>YÜKSEK İHTİSAS ÜNİVERSİTESİ TEMİZLİK HİZMET ALIMINA AİT SÖZLEŞME TASARISI</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b/>
          <w:bCs/>
          <w:sz w:val="24"/>
          <w:szCs w:val="24"/>
        </w:rPr>
        <w:t>İKN (İhale Kayıt Numarası):</w:t>
      </w:r>
      <w:r w:rsidRPr="00C4087A">
        <w:rPr>
          <w:rFonts w:ascii="Times New Roman" w:hAnsi="Times New Roman" w:cs="Times New Roman"/>
          <w:sz w:val="24"/>
          <w:szCs w:val="24"/>
        </w:rPr>
        <w:t xml:space="preserve"> 20252026-01 </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b/>
          <w:bCs/>
          <w:sz w:val="24"/>
          <w:szCs w:val="24"/>
        </w:rPr>
        <w:t xml:space="preserve">Madde </w:t>
      </w:r>
      <w:proofErr w:type="gramStart"/>
      <w:r w:rsidRPr="00C4087A">
        <w:rPr>
          <w:rFonts w:ascii="Times New Roman" w:hAnsi="Times New Roman" w:cs="Times New Roman"/>
          <w:b/>
          <w:bCs/>
          <w:sz w:val="24"/>
          <w:szCs w:val="24"/>
        </w:rPr>
        <w:t>1 -</w:t>
      </w:r>
      <w:proofErr w:type="gramEnd"/>
      <w:r w:rsidRPr="00C4087A">
        <w:rPr>
          <w:rFonts w:ascii="Times New Roman" w:hAnsi="Times New Roman" w:cs="Times New Roman"/>
          <w:b/>
          <w:bCs/>
          <w:sz w:val="24"/>
          <w:szCs w:val="24"/>
        </w:rPr>
        <w:t xml:space="preserve"> Sözleşmenin tarafları</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Bu Sözleşme, bir tarafta YÜKSEK İHTİSAS ÜNİVERSİTESİ (bundan sonra İdare olarak anılacaktır) ile diğer tarafta .................................................................... (</w:t>
      </w:r>
      <w:proofErr w:type="gramStart"/>
      <w:r w:rsidRPr="00C4087A">
        <w:rPr>
          <w:rFonts w:ascii="Times New Roman" w:hAnsi="Times New Roman" w:cs="Times New Roman"/>
          <w:sz w:val="24"/>
          <w:szCs w:val="24"/>
        </w:rPr>
        <w:t>bundan</w:t>
      </w:r>
      <w:proofErr w:type="gramEnd"/>
      <w:r w:rsidRPr="00C4087A">
        <w:rPr>
          <w:rFonts w:ascii="Times New Roman" w:hAnsi="Times New Roman" w:cs="Times New Roman"/>
          <w:sz w:val="24"/>
          <w:szCs w:val="24"/>
        </w:rPr>
        <w:t xml:space="preserve"> sonra Yüklenici olarak anılacaktır) arasında aşağıda yazılı şartlar dahilinde akdedilmiştir.</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b/>
          <w:bCs/>
          <w:sz w:val="24"/>
          <w:szCs w:val="24"/>
        </w:rPr>
        <w:t>Madde 2 - Taraflara ilişkin bilgiler</w:t>
      </w:r>
    </w:p>
    <w:p w:rsidR="009E7AB7"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 xml:space="preserve">2.1. İdarenin </w:t>
      </w:r>
    </w:p>
    <w:p w:rsidR="009E7AB7" w:rsidRDefault="009E7AB7" w:rsidP="009E7AB7">
      <w:pPr>
        <w:pStyle w:val="DefaultParagraph"/>
        <w:numPr>
          <w:ilvl w:val="0"/>
          <w:numId w:val="2"/>
        </w:numPr>
        <w:spacing w:after="0"/>
        <w:rPr>
          <w:rFonts w:ascii="Times New Roman" w:hAnsi="Times New Roman" w:cs="Times New Roman"/>
          <w:sz w:val="24"/>
          <w:szCs w:val="24"/>
        </w:rPr>
      </w:pPr>
      <w:r w:rsidRPr="00C4087A">
        <w:rPr>
          <w:rFonts w:ascii="Times New Roman" w:hAnsi="Times New Roman" w:cs="Times New Roman"/>
          <w:sz w:val="24"/>
          <w:szCs w:val="24"/>
        </w:rPr>
        <w:t xml:space="preserve">Adı: YÜKSEK İHTİSAS ÜNİVERSİTESİ </w:t>
      </w:r>
    </w:p>
    <w:p w:rsidR="009E7AB7" w:rsidRDefault="009E7AB7" w:rsidP="009E7AB7">
      <w:pPr>
        <w:pStyle w:val="DefaultParagraph"/>
        <w:numPr>
          <w:ilvl w:val="0"/>
          <w:numId w:val="2"/>
        </w:numPr>
        <w:spacing w:after="0"/>
        <w:rPr>
          <w:rFonts w:ascii="Times New Roman" w:hAnsi="Times New Roman" w:cs="Times New Roman"/>
          <w:sz w:val="24"/>
          <w:szCs w:val="24"/>
        </w:rPr>
      </w:pPr>
      <w:r w:rsidRPr="00C4087A">
        <w:rPr>
          <w:rFonts w:ascii="Times New Roman" w:hAnsi="Times New Roman" w:cs="Times New Roman"/>
          <w:sz w:val="24"/>
          <w:szCs w:val="24"/>
        </w:rPr>
        <w:t xml:space="preserve">Adresi: İşçi Blokları Mahallesi 1505.Cadde No:18/A Çankaya/Ankara </w:t>
      </w:r>
    </w:p>
    <w:p w:rsidR="009E7AB7" w:rsidRDefault="009E7AB7" w:rsidP="009E7AB7">
      <w:pPr>
        <w:pStyle w:val="DefaultParagraph"/>
        <w:numPr>
          <w:ilvl w:val="0"/>
          <w:numId w:val="2"/>
        </w:numPr>
        <w:spacing w:after="0"/>
        <w:rPr>
          <w:rFonts w:ascii="Times New Roman" w:hAnsi="Times New Roman" w:cs="Times New Roman"/>
          <w:sz w:val="24"/>
          <w:szCs w:val="24"/>
        </w:rPr>
      </w:pPr>
      <w:r w:rsidRPr="00C4087A">
        <w:rPr>
          <w:rFonts w:ascii="Times New Roman" w:hAnsi="Times New Roman" w:cs="Times New Roman"/>
          <w:sz w:val="24"/>
          <w:szCs w:val="24"/>
        </w:rPr>
        <w:t xml:space="preserve">Telefon numarası: 0312 329 10 10 </w:t>
      </w:r>
    </w:p>
    <w:p w:rsidR="009E7AB7" w:rsidRDefault="009E7AB7" w:rsidP="009E7AB7">
      <w:pPr>
        <w:pStyle w:val="DefaultParagraph"/>
        <w:numPr>
          <w:ilvl w:val="0"/>
          <w:numId w:val="2"/>
        </w:numPr>
        <w:spacing w:after="0"/>
        <w:rPr>
          <w:rFonts w:ascii="Times New Roman" w:hAnsi="Times New Roman" w:cs="Times New Roman"/>
          <w:sz w:val="24"/>
          <w:szCs w:val="24"/>
        </w:rPr>
      </w:pPr>
      <w:r w:rsidRPr="00C4087A">
        <w:rPr>
          <w:rFonts w:ascii="Times New Roman" w:hAnsi="Times New Roman" w:cs="Times New Roman"/>
          <w:sz w:val="24"/>
          <w:szCs w:val="24"/>
        </w:rPr>
        <w:t xml:space="preserve">Faks numarası: 0312 329 10 15 </w:t>
      </w:r>
    </w:p>
    <w:p w:rsidR="009E7AB7" w:rsidRPr="00C4087A" w:rsidRDefault="009E7AB7" w:rsidP="009E7AB7">
      <w:pPr>
        <w:pStyle w:val="DefaultParagraph"/>
        <w:numPr>
          <w:ilvl w:val="0"/>
          <w:numId w:val="2"/>
        </w:numPr>
        <w:rPr>
          <w:rFonts w:ascii="Times New Roman" w:hAnsi="Times New Roman" w:cs="Times New Roman"/>
          <w:sz w:val="24"/>
          <w:szCs w:val="24"/>
        </w:rPr>
      </w:pPr>
      <w:r w:rsidRPr="00C4087A">
        <w:rPr>
          <w:rFonts w:ascii="Times New Roman" w:hAnsi="Times New Roman" w:cs="Times New Roman"/>
          <w:sz w:val="24"/>
          <w:szCs w:val="24"/>
        </w:rPr>
        <w:t>Elektronik posta adresi(varsa): satinalma@yiu.edu.tr</w:t>
      </w:r>
    </w:p>
    <w:p w:rsidR="009E7AB7"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 xml:space="preserve">2.2. Yüklenicinin </w:t>
      </w:r>
    </w:p>
    <w:p w:rsidR="009E7AB7" w:rsidRDefault="009E7AB7" w:rsidP="009E7AB7">
      <w:pPr>
        <w:pStyle w:val="DefaultParagraph"/>
        <w:numPr>
          <w:ilvl w:val="0"/>
          <w:numId w:val="4"/>
        </w:numPr>
        <w:spacing w:after="0"/>
        <w:rPr>
          <w:rFonts w:ascii="Times New Roman" w:hAnsi="Times New Roman" w:cs="Times New Roman"/>
          <w:sz w:val="24"/>
          <w:szCs w:val="24"/>
        </w:rPr>
      </w:pPr>
      <w:r w:rsidRPr="00C4087A">
        <w:rPr>
          <w:rFonts w:ascii="Times New Roman" w:hAnsi="Times New Roman" w:cs="Times New Roman"/>
          <w:sz w:val="24"/>
          <w:szCs w:val="24"/>
        </w:rPr>
        <w:t xml:space="preserve">Adı ve soyadı/Ticaret unvanı: .................................................................... </w:t>
      </w:r>
    </w:p>
    <w:p w:rsidR="009E7AB7" w:rsidRDefault="009E7AB7" w:rsidP="009E7AB7">
      <w:pPr>
        <w:pStyle w:val="DefaultParagraph"/>
        <w:numPr>
          <w:ilvl w:val="0"/>
          <w:numId w:val="4"/>
        </w:numPr>
        <w:spacing w:after="0"/>
        <w:rPr>
          <w:rFonts w:ascii="Times New Roman" w:hAnsi="Times New Roman" w:cs="Times New Roman"/>
          <w:sz w:val="24"/>
          <w:szCs w:val="24"/>
        </w:rPr>
      </w:pPr>
      <w:r w:rsidRPr="00C4087A">
        <w:rPr>
          <w:rFonts w:ascii="Times New Roman" w:hAnsi="Times New Roman" w:cs="Times New Roman"/>
          <w:sz w:val="24"/>
          <w:szCs w:val="24"/>
        </w:rPr>
        <w:t xml:space="preserve">T.C. Kimlik No: .................................................................... </w:t>
      </w:r>
    </w:p>
    <w:p w:rsidR="009E7AB7" w:rsidRDefault="009E7AB7" w:rsidP="009E7AB7">
      <w:pPr>
        <w:pStyle w:val="DefaultParagraph"/>
        <w:numPr>
          <w:ilvl w:val="0"/>
          <w:numId w:val="4"/>
        </w:numPr>
        <w:spacing w:after="0"/>
        <w:rPr>
          <w:rFonts w:ascii="Times New Roman" w:hAnsi="Times New Roman" w:cs="Times New Roman"/>
          <w:sz w:val="24"/>
          <w:szCs w:val="24"/>
        </w:rPr>
      </w:pPr>
      <w:r w:rsidRPr="00C4087A">
        <w:rPr>
          <w:rFonts w:ascii="Times New Roman" w:hAnsi="Times New Roman" w:cs="Times New Roman"/>
          <w:sz w:val="24"/>
          <w:szCs w:val="24"/>
        </w:rPr>
        <w:t xml:space="preserve">Vergi Kimlik No: .................................................................... </w:t>
      </w:r>
    </w:p>
    <w:p w:rsidR="009E7AB7" w:rsidRDefault="009E7AB7" w:rsidP="009E7AB7">
      <w:pPr>
        <w:pStyle w:val="DefaultParagraph"/>
        <w:numPr>
          <w:ilvl w:val="0"/>
          <w:numId w:val="4"/>
        </w:numPr>
        <w:spacing w:after="0"/>
        <w:rPr>
          <w:rFonts w:ascii="Times New Roman" w:hAnsi="Times New Roman" w:cs="Times New Roman"/>
          <w:sz w:val="24"/>
          <w:szCs w:val="24"/>
        </w:rPr>
      </w:pPr>
      <w:proofErr w:type="gramStart"/>
      <w:r w:rsidRPr="00C4087A">
        <w:rPr>
          <w:rFonts w:ascii="Times New Roman" w:hAnsi="Times New Roman" w:cs="Times New Roman"/>
          <w:sz w:val="24"/>
          <w:szCs w:val="24"/>
        </w:rPr>
        <w:t>ç</w:t>
      </w:r>
      <w:proofErr w:type="gramEnd"/>
      <w:r w:rsidRPr="00C4087A">
        <w:rPr>
          <w:rFonts w:ascii="Times New Roman" w:hAnsi="Times New Roman" w:cs="Times New Roman"/>
          <w:sz w:val="24"/>
          <w:szCs w:val="24"/>
        </w:rPr>
        <w:t xml:space="preserve">) Yüklenicinin tebligata esas adresi: .................................................................... </w:t>
      </w:r>
    </w:p>
    <w:p w:rsidR="009E7AB7" w:rsidRDefault="009E7AB7" w:rsidP="009E7AB7">
      <w:pPr>
        <w:pStyle w:val="DefaultParagraph"/>
        <w:numPr>
          <w:ilvl w:val="0"/>
          <w:numId w:val="4"/>
        </w:numPr>
        <w:spacing w:after="0"/>
        <w:rPr>
          <w:rFonts w:ascii="Times New Roman" w:hAnsi="Times New Roman" w:cs="Times New Roman"/>
          <w:sz w:val="24"/>
          <w:szCs w:val="24"/>
        </w:rPr>
      </w:pPr>
      <w:r w:rsidRPr="00C4087A">
        <w:rPr>
          <w:rFonts w:ascii="Times New Roman" w:hAnsi="Times New Roman" w:cs="Times New Roman"/>
          <w:sz w:val="24"/>
          <w:szCs w:val="24"/>
        </w:rPr>
        <w:t xml:space="preserve">Telefon numarası: .................................................................... </w:t>
      </w:r>
    </w:p>
    <w:p w:rsidR="009E7AB7" w:rsidRDefault="009E7AB7" w:rsidP="009E7AB7">
      <w:pPr>
        <w:pStyle w:val="DefaultParagraph"/>
        <w:numPr>
          <w:ilvl w:val="0"/>
          <w:numId w:val="4"/>
        </w:numPr>
        <w:spacing w:after="0"/>
        <w:rPr>
          <w:rFonts w:ascii="Times New Roman" w:hAnsi="Times New Roman" w:cs="Times New Roman"/>
          <w:sz w:val="24"/>
          <w:szCs w:val="24"/>
        </w:rPr>
      </w:pPr>
      <w:r w:rsidRPr="00C4087A">
        <w:rPr>
          <w:rFonts w:ascii="Times New Roman" w:hAnsi="Times New Roman" w:cs="Times New Roman"/>
          <w:sz w:val="24"/>
          <w:szCs w:val="24"/>
        </w:rPr>
        <w:t xml:space="preserve">Bildirime esas faks numarası: .................................................................... </w:t>
      </w:r>
    </w:p>
    <w:p w:rsidR="009E7AB7" w:rsidRDefault="009E7AB7" w:rsidP="009E7AB7">
      <w:pPr>
        <w:pStyle w:val="DefaultParagraph"/>
        <w:numPr>
          <w:ilvl w:val="0"/>
          <w:numId w:val="4"/>
        </w:numPr>
        <w:spacing w:after="0"/>
        <w:rPr>
          <w:rFonts w:ascii="Times New Roman" w:hAnsi="Times New Roman" w:cs="Times New Roman"/>
          <w:sz w:val="24"/>
          <w:szCs w:val="24"/>
        </w:rPr>
      </w:pPr>
      <w:r w:rsidRPr="00C4087A">
        <w:rPr>
          <w:rFonts w:ascii="Times New Roman" w:hAnsi="Times New Roman" w:cs="Times New Roman"/>
          <w:sz w:val="24"/>
          <w:szCs w:val="24"/>
        </w:rPr>
        <w:t xml:space="preserve">Bildirime esas elektronik posta adresi (varsa): </w:t>
      </w:r>
    </w:p>
    <w:p w:rsidR="009E7AB7" w:rsidRPr="00C4087A" w:rsidRDefault="009E7AB7" w:rsidP="009E7AB7">
      <w:pPr>
        <w:pStyle w:val="DefaultParagraph"/>
        <w:spacing w:before="240"/>
        <w:rPr>
          <w:rFonts w:ascii="Times New Roman" w:hAnsi="Times New Roman" w:cs="Times New Roman"/>
          <w:sz w:val="24"/>
          <w:szCs w:val="24"/>
        </w:rPr>
      </w:pPr>
      <w:r w:rsidRPr="00C4087A">
        <w:rPr>
          <w:rFonts w:ascii="Times New Roman" w:hAnsi="Times New Roman" w:cs="Times New Roman"/>
          <w:sz w:val="24"/>
          <w:szCs w:val="24"/>
        </w:rPr>
        <w:t>2.3. Her iki taraf, 2.1. ve 2.2. maddelerinde belirtilen adreslerini tebligat adresi olarak kabul etmişlerdir. Adres değişiklikleri usulüne uygun şekilde karşı tarafa tebliğ edilmedikçe, en son bildirilen adrese yapılacak tebliğ, ilgili tarafa yapılmış sayılır.</w:t>
      </w:r>
    </w:p>
    <w:p w:rsidR="009E7AB7" w:rsidRPr="00C4087A" w:rsidRDefault="009E7AB7" w:rsidP="00AB161D">
      <w:pPr>
        <w:pStyle w:val="DefaultParagraph"/>
        <w:rPr>
          <w:rFonts w:ascii="Times New Roman" w:hAnsi="Times New Roman" w:cs="Times New Roman"/>
          <w:sz w:val="24"/>
          <w:szCs w:val="24"/>
        </w:rPr>
      </w:pPr>
      <w:r w:rsidRPr="00C4087A">
        <w:rPr>
          <w:rFonts w:ascii="Times New Roman" w:hAnsi="Times New Roman" w:cs="Times New Roman"/>
          <w:sz w:val="24"/>
          <w:szCs w:val="24"/>
        </w:rPr>
        <w:t xml:space="preserve">2.4. Taraflar, yazılı tebligatı daha sonra süresi içinde yapmak kaydıyla, kurye, faks veya </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b/>
          <w:bCs/>
          <w:sz w:val="24"/>
          <w:szCs w:val="24"/>
        </w:rPr>
        <w:t xml:space="preserve">Madde </w:t>
      </w:r>
      <w:r w:rsidR="00AB161D">
        <w:rPr>
          <w:rFonts w:ascii="Times New Roman" w:hAnsi="Times New Roman" w:cs="Times New Roman"/>
          <w:b/>
          <w:bCs/>
          <w:sz w:val="24"/>
          <w:szCs w:val="24"/>
        </w:rPr>
        <w:t>3</w:t>
      </w:r>
      <w:r w:rsidRPr="00C4087A">
        <w:rPr>
          <w:rFonts w:ascii="Times New Roman" w:hAnsi="Times New Roman" w:cs="Times New Roman"/>
          <w:b/>
          <w:bCs/>
          <w:sz w:val="24"/>
          <w:szCs w:val="24"/>
        </w:rPr>
        <w:t xml:space="preserve"> - Tanımlar</w:t>
      </w:r>
    </w:p>
    <w:p w:rsidR="009E7AB7" w:rsidRDefault="00AB161D" w:rsidP="009E7AB7">
      <w:pPr>
        <w:pStyle w:val="DefaultParagraph"/>
        <w:rPr>
          <w:rFonts w:ascii="Times New Roman" w:hAnsi="Times New Roman" w:cs="Times New Roman"/>
          <w:sz w:val="24"/>
          <w:szCs w:val="24"/>
        </w:rPr>
      </w:pPr>
      <w:r>
        <w:rPr>
          <w:rFonts w:ascii="Times New Roman" w:hAnsi="Times New Roman" w:cs="Times New Roman"/>
          <w:sz w:val="24"/>
          <w:szCs w:val="24"/>
        </w:rPr>
        <w:t>3</w:t>
      </w:r>
      <w:r w:rsidR="009E7AB7" w:rsidRPr="00C4087A">
        <w:rPr>
          <w:rFonts w:ascii="Times New Roman" w:hAnsi="Times New Roman" w:cs="Times New Roman"/>
          <w:sz w:val="24"/>
          <w:szCs w:val="24"/>
        </w:rPr>
        <w:t>.1. Bu Sözleşmenin uygulanmasında, Kontrol ve denetimle görevlendirilmiş olan Üniversitemiz personeli ve Yüklenici tarafından her ay sonu itibariyle tutulacak rapor ve puantajlardır. Vakıf Yükseköğretim Kurumları İhale Yönetmeliği ve 4734 sayılı Kamu İhale Kanunu ve 4735 sayılı Kamu İhale Sözleşmeleri Kanunu ile Hizmet İşleri Genel Şartnamesinde (bundan sonra Genel Şartname olarak anılacaktır.) ve ihale dokümanını oluşturan diğer belgelerde yer alan tanımlar geçerlidir.</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b/>
          <w:bCs/>
          <w:sz w:val="24"/>
          <w:szCs w:val="24"/>
        </w:rPr>
        <w:t xml:space="preserve">Madde </w:t>
      </w:r>
      <w:r w:rsidR="00AB161D">
        <w:rPr>
          <w:rFonts w:ascii="Times New Roman" w:hAnsi="Times New Roman" w:cs="Times New Roman"/>
          <w:b/>
          <w:bCs/>
          <w:sz w:val="24"/>
          <w:szCs w:val="24"/>
        </w:rPr>
        <w:t>4</w:t>
      </w:r>
      <w:r w:rsidRPr="00C4087A">
        <w:rPr>
          <w:rFonts w:ascii="Times New Roman" w:hAnsi="Times New Roman" w:cs="Times New Roman"/>
          <w:b/>
          <w:bCs/>
          <w:sz w:val="24"/>
          <w:szCs w:val="24"/>
        </w:rPr>
        <w:t>- İş tanımı</w:t>
      </w:r>
    </w:p>
    <w:p w:rsidR="009E7AB7" w:rsidRDefault="00AB161D" w:rsidP="009E7AB7">
      <w:pPr>
        <w:pStyle w:val="DefaultParagraph"/>
        <w:rPr>
          <w:rFonts w:ascii="Times New Roman" w:hAnsi="Times New Roman" w:cs="Times New Roman"/>
          <w:sz w:val="24"/>
          <w:szCs w:val="24"/>
        </w:rPr>
      </w:pPr>
      <w:r>
        <w:rPr>
          <w:rFonts w:ascii="Times New Roman" w:hAnsi="Times New Roman" w:cs="Times New Roman"/>
          <w:sz w:val="24"/>
          <w:szCs w:val="24"/>
        </w:rPr>
        <w:t>4</w:t>
      </w:r>
      <w:r w:rsidR="009E7AB7" w:rsidRPr="00C4087A">
        <w:rPr>
          <w:rFonts w:ascii="Times New Roman" w:hAnsi="Times New Roman" w:cs="Times New Roman"/>
          <w:sz w:val="24"/>
          <w:szCs w:val="24"/>
        </w:rPr>
        <w:t xml:space="preserve">.1. Sözleşme konusu iş; İşin teknik özellikleri ve diğer ayrıntıları sözleşme ekinde yer alan ve ihale dokümanını oluşturan belgelerde düzenlenmiştir. </w:t>
      </w:r>
    </w:p>
    <w:p w:rsidR="009E7AB7" w:rsidRPr="00C4087A" w:rsidRDefault="00AB161D" w:rsidP="009E7AB7">
      <w:pPr>
        <w:pStyle w:val="DefaultParagraph"/>
        <w:rPr>
          <w:rFonts w:ascii="Times New Roman" w:hAnsi="Times New Roman" w:cs="Times New Roman"/>
          <w:sz w:val="24"/>
          <w:szCs w:val="24"/>
        </w:rPr>
      </w:pPr>
      <w:r>
        <w:rPr>
          <w:rFonts w:ascii="Times New Roman" w:hAnsi="Times New Roman" w:cs="Times New Roman"/>
          <w:sz w:val="24"/>
          <w:szCs w:val="24"/>
        </w:rPr>
        <w:t>4</w:t>
      </w:r>
      <w:r w:rsidR="009E7AB7" w:rsidRPr="00C4087A">
        <w:rPr>
          <w:rFonts w:ascii="Times New Roman" w:hAnsi="Times New Roman" w:cs="Times New Roman"/>
          <w:sz w:val="24"/>
          <w:szCs w:val="24"/>
        </w:rPr>
        <w:t xml:space="preserve">.2. Yüklenici, sözleşme konusu işi kendi organizasyonu, ekipmanı ve uzmanlığı ile bağımsız bir işveren sıfatıyla yerine getirecektir. İdarenin işin yürütümü üzerindeki yetkisi, sözleşmeye uygunluk denetimi ile sınırlı olup, Yüklenici personeli üzerinde doğrudan emir ve talimat verme yetkisi bulunmamaktadır. Bu husus, 4857 sayılı İş Kanunu </w:t>
      </w:r>
      <w:proofErr w:type="spellStart"/>
      <w:r w:rsidR="009E7AB7" w:rsidRPr="00C4087A">
        <w:rPr>
          <w:rFonts w:ascii="Times New Roman" w:hAnsi="Times New Roman" w:cs="Times New Roman"/>
          <w:sz w:val="24"/>
          <w:szCs w:val="24"/>
        </w:rPr>
        <w:t>md.</w:t>
      </w:r>
      <w:proofErr w:type="spellEnd"/>
      <w:r w:rsidR="009E7AB7" w:rsidRPr="00C4087A">
        <w:rPr>
          <w:rFonts w:ascii="Times New Roman" w:hAnsi="Times New Roman" w:cs="Times New Roman"/>
          <w:sz w:val="24"/>
          <w:szCs w:val="24"/>
        </w:rPr>
        <w:t xml:space="preserve"> 2 kapsamında muvazaa iddialarını önlemek amacıyla esastır.</w:t>
      </w:r>
    </w:p>
    <w:p w:rsidR="009E7AB7" w:rsidRPr="00C4087A" w:rsidRDefault="00AB161D" w:rsidP="009E7AB7">
      <w:pPr>
        <w:pStyle w:val="DefaultParagraph"/>
        <w:rPr>
          <w:rFonts w:ascii="Times New Roman" w:hAnsi="Times New Roman" w:cs="Times New Roman"/>
          <w:sz w:val="24"/>
          <w:szCs w:val="24"/>
        </w:rPr>
      </w:pPr>
      <w:r>
        <w:rPr>
          <w:rFonts w:ascii="Times New Roman" w:hAnsi="Times New Roman" w:cs="Times New Roman"/>
          <w:b/>
          <w:bCs/>
          <w:sz w:val="24"/>
          <w:szCs w:val="24"/>
        </w:rPr>
        <w:t>Madde 5</w:t>
      </w:r>
      <w:r w:rsidR="009E7AB7" w:rsidRPr="00C4087A">
        <w:rPr>
          <w:rFonts w:ascii="Times New Roman" w:hAnsi="Times New Roman" w:cs="Times New Roman"/>
          <w:b/>
          <w:bCs/>
          <w:sz w:val="24"/>
          <w:szCs w:val="24"/>
        </w:rPr>
        <w:t xml:space="preserve"> - Sözleşmenin türü ve bedeli</w:t>
      </w:r>
    </w:p>
    <w:p w:rsidR="009E7AB7" w:rsidRPr="00C4087A" w:rsidRDefault="00AB161D" w:rsidP="009E7AB7">
      <w:pPr>
        <w:pStyle w:val="DefaultParagraph"/>
        <w:rPr>
          <w:rFonts w:ascii="Times New Roman" w:hAnsi="Times New Roman" w:cs="Times New Roman"/>
          <w:sz w:val="24"/>
          <w:szCs w:val="24"/>
        </w:rPr>
      </w:pPr>
      <w:r>
        <w:rPr>
          <w:rFonts w:ascii="Times New Roman" w:hAnsi="Times New Roman" w:cs="Times New Roman"/>
          <w:sz w:val="24"/>
          <w:szCs w:val="24"/>
        </w:rPr>
        <w:t>5</w:t>
      </w:r>
      <w:r w:rsidR="009E7AB7" w:rsidRPr="00C4087A">
        <w:rPr>
          <w:rFonts w:ascii="Times New Roman" w:hAnsi="Times New Roman" w:cs="Times New Roman"/>
          <w:sz w:val="24"/>
          <w:szCs w:val="24"/>
        </w:rPr>
        <w:t xml:space="preserve">.1. Bu sözleşme birim fiyat sözleşme olup, İdarece hazırlanmış cetvelde yer alan her bir iş kaleminin miktarı ile bu iş kalemleri için Yüklenici tarafından teklif edilen birim fiyatların çarpımı sonucu bulunan tutarların toplamı olan .................................................................... (rakam ve yazıyla) bedel üzerinden akdedilmiştir. Yapılan işlerin bedellerinin ödenmesinde, birim fiyat teklif cetvelinde Yüklenicinin teklif ettiği ve sözleşme bedelinin tespitinde kullanılan birim fiyatlar ile varsa, sonradan Genel Şartnamenin 37 </w:t>
      </w:r>
      <w:proofErr w:type="spellStart"/>
      <w:r w:rsidR="009E7AB7" w:rsidRPr="00C4087A">
        <w:rPr>
          <w:rFonts w:ascii="Times New Roman" w:hAnsi="Times New Roman" w:cs="Times New Roman"/>
          <w:sz w:val="24"/>
          <w:szCs w:val="24"/>
        </w:rPr>
        <w:t>nci</w:t>
      </w:r>
      <w:proofErr w:type="spellEnd"/>
      <w:r w:rsidR="009E7AB7" w:rsidRPr="00C4087A">
        <w:rPr>
          <w:rFonts w:ascii="Times New Roman" w:hAnsi="Times New Roman" w:cs="Times New Roman"/>
          <w:sz w:val="24"/>
          <w:szCs w:val="24"/>
        </w:rPr>
        <w:t xml:space="preserve"> maddesine göre tespit edilen yeni birim fiyatlar esas alınır.</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b/>
          <w:bCs/>
          <w:sz w:val="24"/>
          <w:szCs w:val="24"/>
        </w:rPr>
        <w:t xml:space="preserve">Madde </w:t>
      </w:r>
      <w:r w:rsidR="00AB161D">
        <w:rPr>
          <w:rFonts w:ascii="Times New Roman" w:hAnsi="Times New Roman" w:cs="Times New Roman"/>
          <w:b/>
          <w:bCs/>
          <w:sz w:val="24"/>
          <w:szCs w:val="24"/>
        </w:rPr>
        <w:t>6</w:t>
      </w:r>
      <w:r w:rsidRPr="00C4087A">
        <w:rPr>
          <w:rFonts w:ascii="Times New Roman" w:hAnsi="Times New Roman" w:cs="Times New Roman"/>
          <w:b/>
          <w:bCs/>
          <w:sz w:val="24"/>
          <w:szCs w:val="24"/>
        </w:rPr>
        <w:t xml:space="preserve"> - Sözleşme bedeline dâhil olan giderler</w:t>
      </w:r>
    </w:p>
    <w:p w:rsidR="009E7AB7" w:rsidRDefault="00AB161D" w:rsidP="009E7AB7">
      <w:pPr>
        <w:pStyle w:val="DefaultParagraph"/>
        <w:rPr>
          <w:rFonts w:ascii="Times New Roman" w:hAnsi="Times New Roman" w:cs="Times New Roman"/>
          <w:sz w:val="24"/>
          <w:szCs w:val="24"/>
        </w:rPr>
      </w:pPr>
      <w:r>
        <w:rPr>
          <w:rFonts w:ascii="Times New Roman" w:hAnsi="Times New Roman" w:cs="Times New Roman"/>
          <w:sz w:val="24"/>
          <w:szCs w:val="24"/>
        </w:rPr>
        <w:t>6</w:t>
      </w:r>
      <w:r w:rsidR="009E7AB7" w:rsidRPr="00C4087A">
        <w:rPr>
          <w:rFonts w:ascii="Times New Roman" w:hAnsi="Times New Roman" w:cs="Times New Roman"/>
          <w:sz w:val="24"/>
          <w:szCs w:val="24"/>
        </w:rPr>
        <w:t xml:space="preserve">.1. Taahhüdün (ilave işler nedeniyle meydana gelebilecek artışlar dahil) yerine getirilmesine ilişkin Sözleşmenin uygulanması sırasında, ilgili mevzuat gereğince; vergi, resim, harç, ulaşım, her türlü sigorta giderleri, karar pulu bedeli, damga vergisi, oluşabilecek benzer diğer tüm giderler sözleşme bedeline dahildir. </w:t>
      </w:r>
    </w:p>
    <w:p w:rsidR="009E7AB7" w:rsidRPr="00C4087A" w:rsidRDefault="00AB161D" w:rsidP="009E7AB7">
      <w:pPr>
        <w:pStyle w:val="DefaultParagraph"/>
        <w:rPr>
          <w:rFonts w:ascii="Times New Roman" w:hAnsi="Times New Roman" w:cs="Times New Roman"/>
          <w:sz w:val="24"/>
          <w:szCs w:val="24"/>
        </w:rPr>
      </w:pPr>
      <w:r>
        <w:rPr>
          <w:rFonts w:ascii="Times New Roman" w:hAnsi="Times New Roman" w:cs="Times New Roman"/>
          <w:sz w:val="24"/>
          <w:szCs w:val="24"/>
        </w:rPr>
        <w:t>6</w:t>
      </w:r>
      <w:r w:rsidR="009E7AB7" w:rsidRPr="00C4087A">
        <w:rPr>
          <w:rFonts w:ascii="Times New Roman" w:hAnsi="Times New Roman" w:cs="Times New Roman"/>
          <w:sz w:val="24"/>
          <w:szCs w:val="24"/>
        </w:rPr>
        <w:t>.2. Personel giderleri kapsamında; Temizlik personeline ödenecek net asgari ücret (28.075,00 TL), SGK işveren payları, işsizlik sigortası fonu payı ile personele sağlanacak ayni/nakdi yol ve yemek bedelleri ile kıyafet giderleri (Birim Fiyat Teklif Cetvelinde ayrı kalemler halinde belirtildiği şekilde) sözleşme bedeline dahildir. Bu kalemlerin eksiksiz ödenmesi ve belgelendirilmesi Yüklenicinin asli sorumluluğundadır. İlgili mevzuatı uyarınca hesaplanacak Katma Değer Vergisi, sözleşme bedeline dahil olmayıp İdare tarafından Yükleniciye ödenecektir.</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b/>
          <w:bCs/>
          <w:sz w:val="24"/>
          <w:szCs w:val="24"/>
        </w:rPr>
        <w:t xml:space="preserve">Madde </w:t>
      </w:r>
      <w:r w:rsidR="00AB161D">
        <w:rPr>
          <w:rFonts w:ascii="Times New Roman" w:hAnsi="Times New Roman" w:cs="Times New Roman"/>
          <w:b/>
          <w:bCs/>
          <w:sz w:val="24"/>
          <w:szCs w:val="24"/>
        </w:rPr>
        <w:t>7</w:t>
      </w:r>
      <w:r w:rsidRPr="00C4087A">
        <w:rPr>
          <w:rFonts w:ascii="Times New Roman" w:hAnsi="Times New Roman" w:cs="Times New Roman"/>
          <w:b/>
          <w:bCs/>
          <w:sz w:val="24"/>
          <w:szCs w:val="24"/>
        </w:rPr>
        <w:t xml:space="preserve"> - Sözleşmenin ekleri</w:t>
      </w:r>
    </w:p>
    <w:p w:rsidR="009E7AB7" w:rsidRPr="00C4087A" w:rsidRDefault="00AB161D" w:rsidP="009E7AB7">
      <w:pPr>
        <w:pStyle w:val="DefaultParagraph"/>
        <w:rPr>
          <w:rFonts w:ascii="Times New Roman" w:hAnsi="Times New Roman" w:cs="Times New Roman"/>
          <w:sz w:val="24"/>
          <w:szCs w:val="24"/>
        </w:rPr>
      </w:pPr>
      <w:r>
        <w:rPr>
          <w:rFonts w:ascii="Times New Roman" w:hAnsi="Times New Roman" w:cs="Times New Roman"/>
          <w:sz w:val="24"/>
          <w:szCs w:val="24"/>
        </w:rPr>
        <w:t>7</w:t>
      </w:r>
      <w:r w:rsidR="009E7AB7" w:rsidRPr="00C4087A">
        <w:rPr>
          <w:rFonts w:ascii="Times New Roman" w:hAnsi="Times New Roman" w:cs="Times New Roman"/>
          <w:sz w:val="24"/>
          <w:szCs w:val="24"/>
        </w:rPr>
        <w:t>.1. İhale dokümanı, bu sözleşmenin eki ve ayrılmaz parçası olup, İdareyi ve Yükleniciyi bağlar. Ancak, sözleşme hükümleri ile ihale dokümanını oluşturan belgelerdeki hükümler arasında çelişki veya farklılık olması halinde, ihale dokümanında yer alan hükümler esas alınır.</w:t>
      </w:r>
    </w:p>
    <w:p w:rsidR="009E7AB7" w:rsidRDefault="00AB161D" w:rsidP="009E7AB7">
      <w:pPr>
        <w:pStyle w:val="DefaultParagraph"/>
        <w:rPr>
          <w:rFonts w:ascii="Times New Roman" w:hAnsi="Times New Roman" w:cs="Times New Roman"/>
          <w:sz w:val="24"/>
          <w:szCs w:val="24"/>
        </w:rPr>
      </w:pPr>
      <w:r>
        <w:rPr>
          <w:rFonts w:ascii="Times New Roman" w:hAnsi="Times New Roman" w:cs="Times New Roman"/>
          <w:sz w:val="24"/>
          <w:szCs w:val="24"/>
        </w:rPr>
        <w:t>7</w:t>
      </w:r>
      <w:r w:rsidR="009E7AB7" w:rsidRPr="00C4087A">
        <w:rPr>
          <w:rFonts w:ascii="Times New Roman" w:hAnsi="Times New Roman" w:cs="Times New Roman"/>
          <w:sz w:val="24"/>
          <w:szCs w:val="24"/>
        </w:rPr>
        <w:t xml:space="preserve">.2. İhale dokümanını oluşturan belgeler arasındaki öncelik sıralaması aşağıdaki gibidir: </w:t>
      </w:r>
    </w:p>
    <w:p w:rsidR="009E7AB7" w:rsidRDefault="009E7AB7" w:rsidP="009E7AB7">
      <w:pPr>
        <w:pStyle w:val="DefaultParagraph"/>
        <w:numPr>
          <w:ilvl w:val="0"/>
          <w:numId w:val="6"/>
        </w:numPr>
        <w:spacing w:after="0"/>
        <w:rPr>
          <w:rFonts w:ascii="Times New Roman" w:hAnsi="Times New Roman" w:cs="Times New Roman"/>
          <w:sz w:val="24"/>
          <w:szCs w:val="24"/>
        </w:rPr>
      </w:pPr>
      <w:r w:rsidRPr="00C4087A">
        <w:rPr>
          <w:rFonts w:ascii="Times New Roman" w:hAnsi="Times New Roman" w:cs="Times New Roman"/>
          <w:sz w:val="24"/>
          <w:szCs w:val="24"/>
        </w:rPr>
        <w:t xml:space="preserve">İdari Şartname, </w:t>
      </w:r>
    </w:p>
    <w:p w:rsidR="009E7AB7" w:rsidRDefault="009E7AB7" w:rsidP="009E7AB7">
      <w:pPr>
        <w:pStyle w:val="DefaultParagraph"/>
        <w:numPr>
          <w:ilvl w:val="0"/>
          <w:numId w:val="6"/>
        </w:numPr>
        <w:spacing w:after="0"/>
        <w:rPr>
          <w:rFonts w:ascii="Times New Roman" w:hAnsi="Times New Roman" w:cs="Times New Roman"/>
          <w:sz w:val="24"/>
          <w:szCs w:val="24"/>
        </w:rPr>
      </w:pPr>
      <w:r w:rsidRPr="00C4087A">
        <w:rPr>
          <w:rFonts w:ascii="Times New Roman" w:hAnsi="Times New Roman" w:cs="Times New Roman"/>
          <w:sz w:val="24"/>
          <w:szCs w:val="24"/>
        </w:rPr>
        <w:t xml:space="preserve">Teknik Şartname, </w:t>
      </w:r>
    </w:p>
    <w:p w:rsidR="009E7AB7" w:rsidRDefault="009E7AB7" w:rsidP="009E7AB7">
      <w:pPr>
        <w:pStyle w:val="DefaultParagraph"/>
        <w:numPr>
          <w:ilvl w:val="0"/>
          <w:numId w:val="6"/>
        </w:numPr>
        <w:spacing w:after="0"/>
        <w:rPr>
          <w:rFonts w:ascii="Times New Roman" w:hAnsi="Times New Roman" w:cs="Times New Roman"/>
          <w:sz w:val="24"/>
          <w:szCs w:val="24"/>
        </w:rPr>
      </w:pPr>
      <w:r w:rsidRPr="00C4087A">
        <w:rPr>
          <w:rFonts w:ascii="Times New Roman" w:hAnsi="Times New Roman" w:cs="Times New Roman"/>
          <w:sz w:val="24"/>
          <w:szCs w:val="24"/>
        </w:rPr>
        <w:t xml:space="preserve">Sözleşme Tasarısı, </w:t>
      </w:r>
    </w:p>
    <w:p w:rsidR="009E7AB7" w:rsidRDefault="009E7AB7" w:rsidP="009E7AB7">
      <w:pPr>
        <w:pStyle w:val="DefaultParagraph"/>
        <w:numPr>
          <w:ilvl w:val="0"/>
          <w:numId w:val="6"/>
        </w:numPr>
        <w:spacing w:after="0"/>
        <w:rPr>
          <w:rFonts w:ascii="Times New Roman" w:hAnsi="Times New Roman" w:cs="Times New Roman"/>
          <w:sz w:val="24"/>
          <w:szCs w:val="24"/>
        </w:rPr>
      </w:pPr>
      <w:r w:rsidRPr="00C4087A">
        <w:rPr>
          <w:rFonts w:ascii="Times New Roman" w:hAnsi="Times New Roman" w:cs="Times New Roman"/>
          <w:sz w:val="24"/>
          <w:szCs w:val="24"/>
        </w:rPr>
        <w:t xml:space="preserve">Hizmet İşleri Genel Şartnamesi, </w:t>
      </w:r>
    </w:p>
    <w:p w:rsidR="009E7AB7" w:rsidRDefault="009E7AB7" w:rsidP="009E7AB7">
      <w:pPr>
        <w:pStyle w:val="DefaultParagraph"/>
        <w:numPr>
          <w:ilvl w:val="0"/>
          <w:numId w:val="6"/>
        </w:numPr>
        <w:spacing w:after="0"/>
        <w:rPr>
          <w:rFonts w:ascii="Times New Roman" w:hAnsi="Times New Roman" w:cs="Times New Roman"/>
          <w:sz w:val="24"/>
          <w:szCs w:val="24"/>
        </w:rPr>
      </w:pPr>
      <w:r w:rsidRPr="009E7AB7">
        <w:rPr>
          <w:rFonts w:ascii="Times New Roman" w:hAnsi="Times New Roman" w:cs="Times New Roman"/>
          <w:sz w:val="24"/>
          <w:szCs w:val="24"/>
        </w:rPr>
        <w:t xml:space="preserve">Standart formlar: * Birim Fiyat Teklif Listesi * Mali Teklif Mektubu * Cari Kayıt Formu * İhale yasaklısı olmadığına dair taahhütname, </w:t>
      </w:r>
    </w:p>
    <w:p w:rsidR="009E7AB7" w:rsidRDefault="009E7AB7" w:rsidP="009E7AB7">
      <w:pPr>
        <w:pStyle w:val="DefaultParagraph"/>
        <w:numPr>
          <w:ilvl w:val="0"/>
          <w:numId w:val="6"/>
        </w:numPr>
        <w:spacing w:after="0"/>
        <w:rPr>
          <w:rFonts w:ascii="Times New Roman" w:hAnsi="Times New Roman" w:cs="Times New Roman"/>
          <w:sz w:val="24"/>
          <w:szCs w:val="24"/>
        </w:rPr>
      </w:pPr>
      <w:r w:rsidRPr="009E7AB7">
        <w:rPr>
          <w:rFonts w:ascii="Times New Roman" w:hAnsi="Times New Roman" w:cs="Times New Roman"/>
          <w:sz w:val="24"/>
          <w:szCs w:val="24"/>
        </w:rPr>
        <w:t xml:space="preserve">Maliyet Hesabı Çizelgesi, </w:t>
      </w:r>
    </w:p>
    <w:p w:rsidR="009E7AB7" w:rsidRDefault="009E7AB7" w:rsidP="009E7AB7">
      <w:pPr>
        <w:pStyle w:val="DefaultParagraph"/>
        <w:numPr>
          <w:ilvl w:val="0"/>
          <w:numId w:val="6"/>
        </w:numPr>
        <w:spacing w:after="0"/>
        <w:rPr>
          <w:rFonts w:ascii="Times New Roman" w:hAnsi="Times New Roman" w:cs="Times New Roman"/>
          <w:sz w:val="24"/>
          <w:szCs w:val="24"/>
        </w:rPr>
      </w:pPr>
      <w:r w:rsidRPr="009E7AB7">
        <w:rPr>
          <w:rFonts w:ascii="Times New Roman" w:hAnsi="Times New Roman" w:cs="Times New Roman"/>
          <w:sz w:val="24"/>
          <w:szCs w:val="24"/>
        </w:rPr>
        <w:t xml:space="preserve">İstekliye ait Ticaret sicil gazetesi, </w:t>
      </w:r>
    </w:p>
    <w:p w:rsidR="009E7AB7" w:rsidRDefault="009E7AB7" w:rsidP="009E7AB7">
      <w:pPr>
        <w:pStyle w:val="DefaultParagraph"/>
        <w:numPr>
          <w:ilvl w:val="0"/>
          <w:numId w:val="6"/>
        </w:numPr>
        <w:spacing w:after="0"/>
        <w:rPr>
          <w:rFonts w:ascii="Times New Roman" w:hAnsi="Times New Roman" w:cs="Times New Roman"/>
          <w:sz w:val="24"/>
          <w:szCs w:val="24"/>
        </w:rPr>
      </w:pPr>
      <w:r w:rsidRPr="009E7AB7">
        <w:rPr>
          <w:rFonts w:ascii="Times New Roman" w:hAnsi="Times New Roman" w:cs="Times New Roman"/>
          <w:sz w:val="24"/>
          <w:szCs w:val="24"/>
        </w:rPr>
        <w:t xml:space="preserve">İstekliye ait Vergi levhası, </w:t>
      </w:r>
    </w:p>
    <w:p w:rsidR="009E7AB7" w:rsidRDefault="009E7AB7" w:rsidP="009E7AB7">
      <w:pPr>
        <w:pStyle w:val="DefaultParagraph"/>
        <w:numPr>
          <w:ilvl w:val="0"/>
          <w:numId w:val="6"/>
        </w:numPr>
        <w:spacing w:after="0"/>
        <w:rPr>
          <w:rFonts w:ascii="Times New Roman" w:hAnsi="Times New Roman" w:cs="Times New Roman"/>
          <w:sz w:val="24"/>
          <w:szCs w:val="24"/>
        </w:rPr>
      </w:pPr>
      <w:r w:rsidRPr="009E7AB7">
        <w:rPr>
          <w:rFonts w:ascii="Times New Roman" w:hAnsi="Times New Roman" w:cs="Times New Roman"/>
          <w:sz w:val="24"/>
          <w:szCs w:val="24"/>
        </w:rPr>
        <w:t xml:space="preserve">İstekliye ait İmza sirküleri, </w:t>
      </w:r>
    </w:p>
    <w:p w:rsidR="009E7AB7" w:rsidRDefault="009E7AB7" w:rsidP="009E7AB7">
      <w:pPr>
        <w:pStyle w:val="DefaultParagraph"/>
        <w:numPr>
          <w:ilvl w:val="0"/>
          <w:numId w:val="6"/>
        </w:numPr>
        <w:spacing w:after="0"/>
        <w:rPr>
          <w:rFonts w:ascii="Times New Roman" w:hAnsi="Times New Roman" w:cs="Times New Roman"/>
          <w:sz w:val="24"/>
          <w:szCs w:val="24"/>
        </w:rPr>
      </w:pPr>
      <w:r w:rsidRPr="009E7AB7">
        <w:rPr>
          <w:rFonts w:ascii="Times New Roman" w:hAnsi="Times New Roman" w:cs="Times New Roman"/>
          <w:sz w:val="24"/>
          <w:szCs w:val="24"/>
        </w:rPr>
        <w:t xml:space="preserve">İstekliye ait Faaliyet belgesi, </w:t>
      </w:r>
    </w:p>
    <w:p w:rsidR="009E7AB7" w:rsidRDefault="009E7AB7" w:rsidP="009E7AB7">
      <w:pPr>
        <w:pStyle w:val="DefaultParagraph"/>
        <w:numPr>
          <w:ilvl w:val="0"/>
          <w:numId w:val="6"/>
        </w:numPr>
        <w:spacing w:after="0"/>
        <w:rPr>
          <w:rFonts w:ascii="Times New Roman" w:hAnsi="Times New Roman" w:cs="Times New Roman"/>
          <w:sz w:val="24"/>
          <w:szCs w:val="24"/>
        </w:rPr>
      </w:pPr>
      <w:r w:rsidRPr="009E7AB7">
        <w:rPr>
          <w:rFonts w:ascii="Times New Roman" w:hAnsi="Times New Roman" w:cs="Times New Roman"/>
          <w:sz w:val="24"/>
          <w:szCs w:val="24"/>
        </w:rPr>
        <w:t xml:space="preserve">İstekliye ait SGK borcu yoktur yazısı, </w:t>
      </w:r>
    </w:p>
    <w:p w:rsidR="009E7AB7" w:rsidRDefault="009E7AB7" w:rsidP="009E7AB7">
      <w:pPr>
        <w:pStyle w:val="DefaultParagraph"/>
        <w:numPr>
          <w:ilvl w:val="0"/>
          <w:numId w:val="6"/>
        </w:numPr>
        <w:spacing w:after="0"/>
        <w:rPr>
          <w:rFonts w:ascii="Times New Roman" w:hAnsi="Times New Roman" w:cs="Times New Roman"/>
          <w:sz w:val="24"/>
          <w:szCs w:val="24"/>
        </w:rPr>
      </w:pPr>
      <w:r w:rsidRPr="009E7AB7">
        <w:rPr>
          <w:rFonts w:ascii="Times New Roman" w:hAnsi="Times New Roman" w:cs="Times New Roman"/>
          <w:sz w:val="24"/>
          <w:szCs w:val="24"/>
        </w:rPr>
        <w:t xml:space="preserve">İstekliye ait Vergi borcu yoktur yazısı, </w:t>
      </w:r>
      <w:bookmarkStart w:id="0" w:name="_GoBack"/>
      <w:bookmarkEnd w:id="0"/>
    </w:p>
    <w:p w:rsidR="009E7AB7" w:rsidRPr="009E7AB7" w:rsidRDefault="009E7AB7" w:rsidP="009E7AB7">
      <w:pPr>
        <w:pStyle w:val="DefaultParagraph"/>
        <w:numPr>
          <w:ilvl w:val="0"/>
          <w:numId w:val="6"/>
        </w:numPr>
        <w:spacing w:after="0"/>
        <w:rPr>
          <w:rFonts w:ascii="Times New Roman" w:hAnsi="Times New Roman" w:cs="Times New Roman"/>
          <w:sz w:val="24"/>
          <w:szCs w:val="24"/>
        </w:rPr>
      </w:pPr>
      <w:r w:rsidRPr="009E7AB7">
        <w:rPr>
          <w:rFonts w:ascii="Times New Roman" w:hAnsi="Times New Roman" w:cs="Times New Roman"/>
          <w:sz w:val="24"/>
          <w:szCs w:val="24"/>
        </w:rPr>
        <w:t>İstekliye ait mesleki ve teknik yeterliliğe ait fatura ve belgeler:</w:t>
      </w:r>
    </w:p>
    <w:p w:rsidR="009E7AB7" w:rsidRPr="00C4087A" w:rsidRDefault="009E7AB7" w:rsidP="009E7AB7">
      <w:pPr>
        <w:pStyle w:val="DefaultParagraph"/>
        <w:numPr>
          <w:ilvl w:val="0"/>
          <w:numId w:val="1"/>
        </w:numPr>
        <w:spacing w:after="0"/>
        <w:rPr>
          <w:rFonts w:ascii="Times New Roman" w:hAnsi="Times New Roman" w:cs="Times New Roman"/>
          <w:sz w:val="24"/>
          <w:szCs w:val="24"/>
        </w:rPr>
      </w:pPr>
      <w:r w:rsidRPr="00C4087A">
        <w:rPr>
          <w:rFonts w:ascii="Times New Roman" w:hAnsi="Times New Roman" w:cs="Times New Roman"/>
          <w:sz w:val="24"/>
          <w:szCs w:val="24"/>
        </w:rPr>
        <w:t>Temizlik hizmeti sektöründe bu işi yapmış olduğuna dair faturalar.</w:t>
      </w:r>
    </w:p>
    <w:p w:rsidR="009E7AB7" w:rsidRPr="00C4087A" w:rsidRDefault="00AB161D" w:rsidP="009E7AB7">
      <w:pPr>
        <w:pStyle w:val="DefaultParagraph"/>
        <w:rPr>
          <w:rFonts w:ascii="Times New Roman" w:hAnsi="Times New Roman" w:cs="Times New Roman"/>
          <w:sz w:val="24"/>
          <w:szCs w:val="24"/>
        </w:rPr>
      </w:pPr>
      <w:r>
        <w:rPr>
          <w:rFonts w:ascii="Times New Roman" w:hAnsi="Times New Roman" w:cs="Times New Roman"/>
          <w:sz w:val="24"/>
          <w:szCs w:val="24"/>
        </w:rPr>
        <w:t>7</w:t>
      </w:r>
      <w:r w:rsidR="009E7AB7" w:rsidRPr="00C4087A">
        <w:rPr>
          <w:rFonts w:ascii="Times New Roman" w:hAnsi="Times New Roman" w:cs="Times New Roman"/>
          <w:sz w:val="24"/>
          <w:szCs w:val="24"/>
        </w:rPr>
        <w:t>.3. Zeyilnameler ait oldukları dokümanın öncelik sırasına sahiptir.</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b/>
          <w:bCs/>
          <w:sz w:val="24"/>
          <w:szCs w:val="24"/>
        </w:rPr>
        <w:t xml:space="preserve">Madde </w:t>
      </w:r>
      <w:r w:rsidR="00AB161D">
        <w:rPr>
          <w:rFonts w:ascii="Times New Roman" w:hAnsi="Times New Roman" w:cs="Times New Roman"/>
          <w:b/>
          <w:bCs/>
          <w:sz w:val="24"/>
          <w:szCs w:val="24"/>
        </w:rPr>
        <w:t>8</w:t>
      </w:r>
      <w:r w:rsidRPr="00C4087A">
        <w:rPr>
          <w:rFonts w:ascii="Times New Roman" w:hAnsi="Times New Roman" w:cs="Times New Roman"/>
          <w:b/>
          <w:bCs/>
          <w:sz w:val="24"/>
          <w:szCs w:val="24"/>
        </w:rPr>
        <w:t xml:space="preserve"> - İşin süresi</w:t>
      </w:r>
    </w:p>
    <w:p w:rsidR="00AB161D" w:rsidRDefault="00AB161D" w:rsidP="009E7AB7">
      <w:pPr>
        <w:pStyle w:val="DefaultParagraph"/>
        <w:rPr>
          <w:rFonts w:ascii="Times New Roman" w:hAnsi="Times New Roman" w:cs="Times New Roman"/>
          <w:sz w:val="24"/>
          <w:szCs w:val="24"/>
        </w:rPr>
      </w:pPr>
      <w:r>
        <w:rPr>
          <w:rFonts w:ascii="Times New Roman" w:hAnsi="Times New Roman" w:cs="Times New Roman"/>
          <w:sz w:val="24"/>
          <w:szCs w:val="24"/>
        </w:rPr>
        <w:t>8</w:t>
      </w:r>
      <w:r w:rsidR="009E7AB7" w:rsidRPr="00C4087A">
        <w:rPr>
          <w:rFonts w:ascii="Times New Roman" w:hAnsi="Times New Roman" w:cs="Times New Roman"/>
          <w:sz w:val="24"/>
          <w:szCs w:val="24"/>
        </w:rPr>
        <w:t>.1. İşin süresi 12 a</w:t>
      </w:r>
      <w:r>
        <w:rPr>
          <w:rFonts w:ascii="Times New Roman" w:hAnsi="Times New Roman" w:cs="Times New Roman"/>
          <w:sz w:val="24"/>
          <w:szCs w:val="24"/>
        </w:rPr>
        <w:t xml:space="preserve">ydır. İşe başlama tarihi …/…/...  </w:t>
      </w:r>
      <w:r w:rsidR="009E7AB7" w:rsidRPr="00C4087A">
        <w:rPr>
          <w:rFonts w:ascii="Times New Roman" w:hAnsi="Times New Roman" w:cs="Times New Roman"/>
          <w:sz w:val="24"/>
          <w:szCs w:val="24"/>
        </w:rPr>
        <w:t xml:space="preserve">; işi bitirme tarihi </w:t>
      </w:r>
      <w:r>
        <w:rPr>
          <w:rFonts w:ascii="Times New Roman" w:hAnsi="Times New Roman" w:cs="Times New Roman"/>
          <w:sz w:val="24"/>
          <w:szCs w:val="24"/>
        </w:rPr>
        <w:t>…/…/…</w:t>
      </w:r>
      <w:r w:rsidR="009E7AB7" w:rsidRPr="00C4087A">
        <w:rPr>
          <w:rFonts w:ascii="Times New Roman" w:hAnsi="Times New Roman" w:cs="Times New Roman"/>
          <w:sz w:val="24"/>
          <w:szCs w:val="24"/>
        </w:rPr>
        <w:t xml:space="preserve"> </w:t>
      </w:r>
    </w:p>
    <w:p w:rsidR="009E7AB7" w:rsidRPr="00C4087A" w:rsidRDefault="00AB161D" w:rsidP="009E7AB7">
      <w:pPr>
        <w:pStyle w:val="DefaultParagraph"/>
        <w:rPr>
          <w:rFonts w:ascii="Times New Roman" w:hAnsi="Times New Roman" w:cs="Times New Roman"/>
          <w:sz w:val="24"/>
          <w:szCs w:val="24"/>
        </w:rPr>
      </w:pPr>
      <w:r>
        <w:rPr>
          <w:rFonts w:ascii="Times New Roman" w:hAnsi="Times New Roman" w:cs="Times New Roman"/>
          <w:sz w:val="24"/>
          <w:szCs w:val="24"/>
        </w:rPr>
        <w:t>8</w:t>
      </w:r>
      <w:r w:rsidR="009E7AB7" w:rsidRPr="00C4087A">
        <w:rPr>
          <w:rFonts w:ascii="Times New Roman" w:hAnsi="Times New Roman" w:cs="Times New Roman"/>
          <w:sz w:val="24"/>
          <w:szCs w:val="24"/>
        </w:rPr>
        <w:t xml:space="preserve">.2. Bu sözleşmenin uygulanmasında sürelerin hesabı takvim günü esasına göre yapılmıştır. </w:t>
      </w:r>
      <w:r>
        <w:rPr>
          <w:rFonts w:ascii="Times New Roman" w:hAnsi="Times New Roman" w:cs="Times New Roman"/>
          <w:sz w:val="24"/>
          <w:szCs w:val="24"/>
        </w:rPr>
        <w:t>8</w:t>
      </w:r>
      <w:r w:rsidR="009E7AB7" w:rsidRPr="00C4087A">
        <w:rPr>
          <w:rFonts w:ascii="Times New Roman" w:hAnsi="Times New Roman" w:cs="Times New Roman"/>
          <w:sz w:val="24"/>
          <w:szCs w:val="24"/>
        </w:rPr>
        <w:t>.3. Bu ihale sözleşmesine istinaden, sözleşme bitim tarihinde yapılacak olan piyasa araştırmasında, ilgili yüklenici firma piyasadan uygun fiyat verdiği takdirde, ek protokol yapılıp, imza altına alınarak ve yine bütün idari şartname, sözleşme vb. evrak ve şartlar devam ve kabul edilmiş sayılmak kaydıyla idarenin uygun görmesi halinde her yıl yenilenmek şartı ile 1'er yıl olarak en fazla 5 yıl uzatılabilir.</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b/>
          <w:bCs/>
          <w:sz w:val="24"/>
          <w:szCs w:val="24"/>
        </w:rPr>
        <w:t xml:space="preserve">Madde </w:t>
      </w:r>
      <w:r w:rsidR="00AB161D">
        <w:rPr>
          <w:rFonts w:ascii="Times New Roman" w:hAnsi="Times New Roman" w:cs="Times New Roman"/>
          <w:b/>
          <w:bCs/>
          <w:sz w:val="24"/>
          <w:szCs w:val="24"/>
        </w:rPr>
        <w:t>9</w:t>
      </w:r>
      <w:r w:rsidRPr="00C4087A">
        <w:rPr>
          <w:rFonts w:ascii="Times New Roman" w:hAnsi="Times New Roman" w:cs="Times New Roman"/>
          <w:b/>
          <w:bCs/>
          <w:sz w:val="24"/>
          <w:szCs w:val="24"/>
        </w:rPr>
        <w:t xml:space="preserve"> - İşin yapılma yeri, işyeri teslim ve işe başlama tarihi</w:t>
      </w:r>
    </w:p>
    <w:p w:rsidR="009E7AB7" w:rsidRDefault="00AB161D" w:rsidP="009E7AB7">
      <w:pPr>
        <w:pStyle w:val="DefaultParagraph"/>
        <w:rPr>
          <w:rFonts w:ascii="Times New Roman" w:hAnsi="Times New Roman" w:cs="Times New Roman"/>
          <w:sz w:val="24"/>
          <w:szCs w:val="24"/>
        </w:rPr>
      </w:pPr>
      <w:r>
        <w:rPr>
          <w:rFonts w:ascii="Times New Roman" w:hAnsi="Times New Roman" w:cs="Times New Roman"/>
          <w:sz w:val="24"/>
          <w:szCs w:val="24"/>
        </w:rPr>
        <w:t>9</w:t>
      </w:r>
      <w:r w:rsidR="009E7AB7" w:rsidRPr="00C4087A">
        <w:rPr>
          <w:rFonts w:ascii="Times New Roman" w:hAnsi="Times New Roman" w:cs="Times New Roman"/>
          <w:sz w:val="24"/>
          <w:szCs w:val="24"/>
        </w:rPr>
        <w:t xml:space="preserve">.1. İşin yapılacağı yer/yerler: </w:t>
      </w:r>
    </w:p>
    <w:p w:rsidR="009E7AB7" w:rsidRDefault="00AB161D" w:rsidP="009E7AB7">
      <w:pPr>
        <w:pStyle w:val="DefaultParagraph"/>
        <w:numPr>
          <w:ilvl w:val="0"/>
          <w:numId w:val="9"/>
        </w:numPr>
        <w:rPr>
          <w:rFonts w:ascii="Times New Roman" w:hAnsi="Times New Roman" w:cs="Times New Roman"/>
          <w:sz w:val="24"/>
          <w:szCs w:val="24"/>
        </w:rPr>
      </w:pPr>
      <w:r>
        <w:rPr>
          <w:rFonts w:ascii="Times New Roman" w:hAnsi="Times New Roman" w:cs="Times New Roman"/>
          <w:sz w:val="24"/>
          <w:szCs w:val="24"/>
        </w:rPr>
        <w:t>Tıp Fakültesi Yerleşkesi:</w:t>
      </w:r>
      <w:r w:rsidR="009E7AB7" w:rsidRPr="00C4087A">
        <w:rPr>
          <w:rFonts w:ascii="Times New Roman" w:hAnsi="Times New Roman" w:cs="Times New Roman"/>
          <w:sz w:val="24"/>
          <w:szCs w:val="24"/>
        </w:rPr>
        <w:t xml:space="preserve"> İşçi Blokları Mah. 1505.Cad.No:18/A Çankaya/Ankara</w:t>
      </w:r>
    </w:p>
    <w:p w:rsidR="009E7AB7" w:rsidRDefault="009E7AB7" w:rsidP="009E7AB7">
      <w:pPr>
        <w:pStyle w:val="DefaultParagraph"/>
        <w:numPr>
          <w:ilvl w:val="0"/>
          <w:numId w:val="9"/>
        </w:numPr>
        <w:rPr>
          <w:rFonts w:ascii="Times New Roman" w:hAnsi="Times New Roman" w:cs="Times New Roman"/>
          <w:sz w:val="24"/>
          <w:szCs w:val="24"/>
        </w:rPr>
      </w:pPr>
      <w:r w:rsidRPr="00C4087A">
        <w:rPr>
          <w:rFonts w:ascii="Times New Roman" w:hAnsi="Times New Roman" w:cs="Times New Roman"/>
          <w:sz w:val="24"/>
          <w:szCs w:val="24"/>
        </w:rPr>
        <w:t xml:space="preserve">Balgat Yerleşkesi: Oğuzlar Mahallesi 1375 Sokak No:8 Çankaya/Ankara </w:t>
      </w:r>
    </w:p>
    <w:p w:rsidR="009E7AB7" w:rsidRDefault="009E7AB7" w:rsidP="009E7AB7">
      <w:pPr>
        <w:pStyle w:val="DefaultParagraph"/>
        <w:numPr>
          <w:ilvl w:val="0"/>
          <w:numId w:val="9"/>
        </w:numPr>
        <w:rPr>
          <w:rFonts w:ascii="Times New Roman" w:hAnsi="Times New Roman" w:cs="Times New Roman"/>
          <w:sz w:val="24"/>
          <w:szCs w:val="24"/>
        </w:rPr>
      </w:pPr>
      <w:proofErr w:type="spellStart"/>
      <w:r w:rsidRPr="00C4087A">
        <w:rPr>
          <w:rFonts w:ascii="Times New Roman" w:hAnsi="Times New Roman" w:cs="Times New Roman"/>
          <w:sz w:val="24"/>
          <w:szCs w:val="24"/>
        </w:rPr>
        <w:t>Bağlum</w:t>
      </w:r>
      <w:proofErr w:type="spellEnd"/>
      <w:r w:rsidRPr="00C4087A">
        <w:rPr>
          <w:rFonts w:ascii="Times New Roman" w:hAnsi="Times New Roman" w:cs="Times New Roman"/>
          <w:sz w:val="24"/>
          <w:szCs w:val="24"/>
        </w:rPr>
        <w:t xml:space="preserve"> Yerleşkesi: Karakaya Mahallesi </w:t>
      </w:r>
      <w:proofErr w:type="spellStart"/>
      <w:r w:rsidRPr="00C4087A">
        <w:rPr>
          <w:rFonts w:ascii="Times New Roman" w:hAnsi="Times New Roman" w:cs="Times New Roman"/>
          <w:sz w:val="24"/>
          <w:szCs w:val="24"/>
        </w:rPr>
        <w:t>Bağlum</w:t>
      </w:r>
      <w:proofErr w:type="spellEnd"/>
      <w:r w:rsidRPr="00C4087A">
        <w:rPr>
          <w:rFonts w:ascii="Times New Roman" w:hAnsi="Times New Roman" w:cs="Times New Roman"/>
          <w:sz w:val="24"/>
          <w:szCs w:val="24"/>
        </w:rPr>
        <w:t xml:space="preserve"> Bulvarı No:1 Keçiören/Ankara </w:t>
      </w:r>
    </w:p>
    <w:p w:rsidR="009E7AB7" w:rsidRPr="00C4087A" w:rsidRDefault="009E7AB7" w:rsidP="009E7AB7">
      <w:pPr>
        <w:pStyle w:val="DefaultParagraph"/>
        <w:numPr>
          <w:ilvl w:val="0"/>
          <w:numId w:val="9"/>
        </w:numPr>
        <w:rPr>
          <w:rFonts w:ascii="Times New Roman" w:hAnsi="Times New Roman" w:cs="Times New Roman"/>
          <w:sz w:val="24"/>
          <w:szCs w:val="24"/>
        </w:rPr>
      </w:pPr>
      <w:r w:rsidRPr="00C4087A">
        <w:rPr>
          <w:rFonts w:ascii="Times New Roman" w:hAnsi="Times New Roman" w:cs="Times New Roman"/>
          <w:sz w:val="24"/>
          <w:szCs w:val="24"/>
        </w:rPr>
        <w:t xml:space="preserve">Bağlıca Yerleşkesi: Yeni Bağlıca Höyük Caddesi, 1054. </w:t>
      </w:r>
      <w:proofErr w:type="spellStart"/>
      <w:r w:rsidRPr="00C4087A">
        <w:rPr>
          <w:rFonts w:ascii="Times New Roman" w:hAnsi="Times New Roman" w:cs="Times New Roman"/>
          <w:sz w:val="24"/>
          <w:szCs w:val="24"/>
        </w:rPr>
        <w:t>Sk</w:t>
      </w:r>
      <w:proofErr w:type="spellEnd"/>
      <w:r w:rsidRPr="00C4087A">
        <w:rPr>
          <w:rFonts w:ascii="Times New Roman" w:hAnsi="Times New Roman" w:cs="Times New Roman"/>
          <w:sz w:val="24"/>
          <w:szCs w:val="24"/>
        </w:rPr>
        <w:t>. No:1, 06790 Etimesgut/Ankara</w:t>
      </w:r>
    </w:p>
    <w:p w:rsidR="009E7AB7" w:rsidRPr="00C4087A" w:rsidRDefault="00AB161D" w:rsidP="009E7AB7">
      <w:pPr>
        <w:pStyle w:val="DefaultParagraph"/>
        <w:rPr>
          <w:rFonts w:ascii="Times New Roman" w:hAnsi="Times New Roman" w:cs="Times New Roman"/>
          <w:sz w:val="24"/>
          <w:szCs w:val="24"/>
        </w:rPr>
      </w:pPr>
      <w:r>
        <w:rPr>
          <w:rFonts w:ascii="Times New Roman" w:hAnsi="Times New Roman" w:cs="Times New Roman"/>
          <w:sz w:val="24"/>
          <w:szCs w:val="24"/>
        </w:rPr>
        <w:t>9</w:t>
      </w:r>
      <w:r w:rsidR="009E7AB7" w:rsidRPr="00C4087A">
        <w:rPr>
          <w:rFonts w:ascii="Times New Roman" w:hAnsi="Times New Roman" w:cs="Times New Roman"/>
          <w:sz w:val="24"/>
          <w:szCs w:val="24"/>
        </w:rPr>
        <w:t>.2.</w:t>
      </w:r>
      <w:r w:rsidR="009E7AB7">
        <w:rPr>
          <w:rFonts w:ascii="Times New Roman" w:hAnsi="Times New Roman" w:cs="Times New Roman"/>
          <w:sz w:val="24"/>
          <w:szCs w:val="24"/>
        </w:rPr>
        <w:t xml:space="preserve"> </w:t>
      </w:r>
      <w:r w:rsidR="009E7AB7" w:rsidRPr="00C4087A">
        <w:rPr>
          <w:rFonts w:ascii="Times New Roman" w:hAnsi="Times New Roman" w:cs="Times New Roman"/>
          <w:sz w:val="24"/>
          <w:szCs w:val="24"/>
        </w:rPr>
        <w:t xml:space="preserve">İşyerinin teslimine ilişkin esaslar ve işe başlama tarihi: Yükleniciye işyeri teslimi yapılarak </w:t>
      </w:r>
      <w:r>
        <w:rPr>
          <w:rFonts w:ascii="Times New Roman" w:hAnsi="Times New Roman" w:cs="Times New Roman"/>
          <w:sz w:val="24"/>
          <w:szCs w:val="24"/>
        </w:rPr>
        <w:t>8.</w:t>
      </w:r>
      <w:r w:rsidR="009E7AB7" w:rsidRPr="00C4087A">
        <w:rPr>
          <w:rFonts w:ascii="Times New Roman" w:hAnsi="Times New Roman" w:cs="Times New Roman"/>
          <w:sz w:val="24"/>
          <w:szCs w:val="24"/>
        </w:rPr>
        <w:t>1. maddesinde belirtilen tarihte işe başlanır. Yüklenici veya vekili ile İdare yetkilisi/yetkilileri arasında düzenlenen işyeri teslim tutanağının imzalanmasıyla yükleniciye işyeri teslimi yapılmış olur. İşyeri teslim tutanağında, sahanın fiili temizlik hizmetine elverişli olduğu (personel konuşlandırma, malzeme depolama vb.) tespit edilir.</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b/>
          <w:bCs/>
          <w:sz w:val="24"/>
          <w:szCs w:val="24"/>
        </w:rPr>
        <w:t>Madde 1</w:t>
      </w:r>
      <w:r w:rsidR="00AB161D">
        <w:rPr>
          <w:rFonts w:ascii="Times New Roman" w:hAnsi="Times New Roman" w:cs="Times New Roman"/>
          <w:b/>
          <w:bCs/>
          <w:sz w:val="24"/>
          <w:szCs w:val="24"/>
        </w:rPr>
        <w:t>0</w:t>
      </w:r>
      <w:r w:rsidRPr="00C4087A">
        <w:rPr>
          <w:rFonts w:ascii="Times New Roman" w:hAnsi="Times New Roman" w:cs="Times New Roman"/>
          <w:b/>
          <w:bCs/>
          <w:sz w:val="24"/>
          <w:szCs w:val="24"/>
        </w:rPr>
        <w:t xml:space="preserve"> – Kesin Teminata ilişkin hükümler</w:t>
      </w:r>
    </w:p>
    <w:p w:rsidR="009E7AB7" w:rsidRDefault="009E7AB7" w:rsidP="009E7AB7">
      <w:pPr>
        <w:pStyle w:val="DefaultParagraph"/>
        <w:rPr>
          <w:rFonts w:ascii="Times New Roman" w:hAnsi="Times New Roman" w:cs="Times New Roman"/>
          <w:sz w:val="24"/>
          <w:szCs w:val="24"/>
        </w:rPr>
      </w:pPr>
      <w:r>
        <w:rPr>
          <w:rFonts w:ascii="Times New Roman" w:hAnsi="Times New Roman" w:cs="Times New Roman"/>
          <w:sz w:val="24"/>
          <w:szCs w:val="24"/>
        </w:rPr>
        <w:t>1</w:t>
      </w:r>
      <w:r w:rsidR="00AB161D">
        <w:rPr>
          <w:rFonts w:ascii="Times New Roman" w:hAnsi="Times New Roman" w:cs="Times New Roman"/>
          <w:sz w:val="24"/>
          <w:szCs w:val="24"/>
        </w:rPr>
        <w:t>0</w:t>
      </w:r>
      <w:r>
        <w:rPr>
          <w:rFonts w:ascii="Times New Roman" w:hAnsi="Times New Roman" w:cs="Times New Roman"/>
          <w:sz w:val="24"/>
          <w:szCs w:val="24"/>
        </w:rPr>
        <w:t xml:space="preserve">.1. </w:t>
      </w:r>
      <w:r w:rsidRPr="00C4087A">
        <w:rPr>
          <w:rFonts w:ascii="Times New Roman" w:hAnsi="Times New Roman" w:cs="Times New Roman"/>
          <w:sz w:val="24"/>
          <w:szCs w:val="24"/>
        </w:rPr>
        <w:t>Kesin teminat 1</w:t>
      </w:r>
      <w:r w:rsidR="00AB161D">
        <w:rPr>
          <w:rFonts w:ascii="Times New Roman" w:hAnsi="Times New Roman" w:cs="Times New Roman"/>
          <w:sz w:val="24"/>
          <w:szCs w:val="24"/>
        </w:rPr>
        <w:t>0</w:t>
      </w:r>
      <w:r w:rsidRPr="00C4087A">
        <w:rPr>
          <w:rFonts w:ascii="Times New Roman" w:hAnsi="Times New Roman" w:cs="Times New Roman"/>
          <w:sz w:val="24"/>
          <w:szCs w:val="24"/>
        </w:rPr>
        <w:t xml:space="preserve">.1.1. Yüklenici bu işe ilişkin olarak .................................................................... (rakam ve yazıyla) kesin teminat vermiştir. </w:t>
      </w:r>
    </w:p>
    <w:p w:rsidR="009E7AB7" w:rsidRPr="00C4087A" w:rsidRDefault="009E7AB7" w:rsidP="009E7AB7">
      <w:pPr>
        <w:pStyle w:val="DefaultParagraph"/>
        <w:rPr>
          <w:rFonts w:ascii="Times New Roman" w:hAnsi="Times New Roman" w:cs="Times New Roman"/>
          <w:sz w:val="24"/>
          <w:szCs w:val="24"/>
        </w:rPr>
      </w:pPr>
      <w:proofErr w:type="gramStart"/>
      <w:r w:rsidRPr="00C4087A">
        <w:rPr>
          <w:rFonts w:ascii="Times New Roman" w:hAnsi="Times New Roman" w:cs="Times New Roman"/>
          <w:sz w:val="24"/>
          <w:szCs w:val="24"/>
        </w:rPr>
        <w:t>1</w:t>
      </w:r>
      <w:r w:rsidR="00AB161D">
        <w:rPr>
          <w:rFonts w:ascii="Times New Roman" w:hAnsi="Times New Roman" w:cs="Times New Roman"/>
          <w:sz w:val="24"/>
          <w:szCs w:val="24"/>
        </w:rPr>
        <w:t>0</w:t>
      </w:r>
      <w:r w:rsidRPr="00C4087A">
        <w:rPr>
          <w:rFonts w:ascii="Times New Roman" w:hAnsi="Times New Roman" w:cs="Times New Roman"/>
          <w:sz w:val="24"/>
          <w:szCs w:val="24"/>
        </w:rPr>
        <w:t>.1.2.  Kesin</w:t>
      </w:r>
      <w:proofErr w:type="gramEnd"/>
      <w:r w:rsidRPr="00C4087A">
        <w:rPr>
          <w:rFonts w:ascii="Times New Roman" w:hAnsi="Times New Roman" w:cs="Times New Roman"/>
          <w:sz w:val="24"/>
          <w:szCs w:val="24"/>
        </w:rPr>
        <w:t xml:space="preserve"> teminat mektubunun süresi, işin bitiş tarihi, kabul süreci ve garanti süresi dikkate alınarak ..../...../.......... </w:t>
      </w:r>
      <w:proofErr w:type="gramStart"/>
      <w:r w:rsidRPr="00C4087A">
        <w:rPr>
          <w:rFonts w:ascii="Times New Roman" w:hAnsi="Times New Roman" w:cs="Times New Roman"/>
          <w:sz w:val="24"/>
          <w:szCs w:val="24"/>
        </w:rPr>
        <w:t>tarihine</w:t>
      </w:r>
      <w:proofErr w:type="gramEnd"/>
      <w:r w:rsidRPr="00C4087A">
        <w:rPr>
          <w:rFonts w:ascii="Times New Roman" w:hAnsi="Times New Roman" w:cs="Times New Roman"/>
          <w:sz w:val="24"/>
          <w:szCs w:val="24"/>
        </w:rPr>
        <w:t xml:space="preserve"> kadardır. Kanunda veya sözleşmede belirtilen haller ile cezalı çalışma nedeniyle kesin kabulün gecikeceğinin anlaşılması durumunda teminat mektubunun süresi de işteki gecikmeyi karşılayacak şekilde uzatılır.</w:t>
      </w:r>
    </w:p>
    <w:p w:rsidR="00AB161D"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1</w:t>
      </w:r>
      <w:r w:rsidR="00AB161D">
        <w:rPr>
          <w:rFonts w:ascii="Times New Roman" w:hAnsi="Times New Roman" w:cs="Times New Roman"/>
          <w:sz w:val="24"/>
          <w:szCs w:val="24"/>
        </w:rPr>
        <w:t>0</w:t>
      </w:r>
      <w:r w:rsidRPr="00C4087A">
        <w:rPr>
          <w:rFonts w:ascii="Times New Roman" w:hAnsi="Times New Roman" w:cs="Times New Roman"/>
          <w:sz w:val="24"/>
          <w:szCs w:val="24"/>
        </w:rPr>
        <w:t xml:space="preserve">.2. Ek kesin teminat </w:t>
      </w:r>
    </w:p>
    <w:p w:rsidR="00AB161D"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1</w:t>
      </w:r>
      <w:r w:rsidR="00AB161D">
        <w:rPr>
          <w:rFonts w:ascii="Times New Roman" w:hAnsi="Times New Roman" w:cs="Times New Roman"/>
          <w:sz w:val="24"/>
          <w:szCs w:val="24"/>
        </w:rPr>
        <w:t>0</w:t>
      </w:r>
      <w:r w:rsidRPr="00C4087A">
        <w:rPr>
          <w:rFonts w:ascii="Times New Roman" w:hAnsi="Times New Roman" w:cs="Times New Roman"/>
          <w:sz w:val="24"/>
          <w:szCs w:val="24"/>
        </w:rPr>
        <w:t xml:space="preserve">.2.1. Fiyat farkı ödenmesi öngörülen işlerde, fiyat farkı olarak ödenecek bedelin ve /veya iş artışı olması halinde bu artış tutarının % 6'sı oranında teminat olarak kabul edilen değerler üzerinden ek kesin teminat alınır. </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1</w:t>
      </w:r>
      <w:r w:rsidR="00AB161D">
        <w:rPr>
          <w:rFonts w:ascii="Times New Roman" w:hAnsi="Times New Roman" w:cs="Times New Roman"/>
          <w:sz w:val="24"/>
          <w:szCs w:val="24"/>
        </w:rPr>
        <w:t>0</w:t>
      </w:r>
      <w:r w:rsidRPr="00C4087A">
        <w:rPr>
          <w:rFonts w:ascii="Times New Roman" w:hAnsi="Times New Roman" w:cs="Times New Roman"/>
          <w:sz w:val="24"/>
          <w:szCs w:val="24"/>
        </w:rPr>
        <w:t>.2.2. Ek kesin teminatın teminat mektubu olması halinde, ek kesin teminat mektubunun süresi, kesin teminat mektubunun süresinden daha az olamaz.</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1</w:t>
      </w:r>
      <w:r w:rsidR="00AB161D">
        <w:rPr>
          <w:rFonts w:ascii="Times New Roman" w:hAnsi="Times New Roman" w:cs="Times New Roman"/>
          <w:sz w:val="24"/>
          <w:szCs w:val="24"/>
        </w:rPr>
        <w:t>0</w:t>
      </w:r>
      <w:r w:rsidRPr="00C4087A">
        <w:rPr>
          <w:rFonts w:ascii="Times New Roman" w:hAnsi="Times New Roman" w:cs="Times New Roman"/>
          <w:sz w:val="24"/>
          <w:szCs w:val="24"/>
        </w:rPr>
        <w:t>.3. Yüklenici tarafından verilen kesin ve ek kesin teminat, Vakıf Yükseköğretim Kurumları İhale Yönetmeliği ve 4734 sayılı Kanunun 34 üncü maddesinde belirtilen değerlerle değiştirilebilir.</w:t>
      </w:r>
    </w:p>
    <w:p w:rsidR="009E7AB7"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1</w:t>
      </w:r>
      <w:r w:rsidR="00AB161D">
        <w:rPr>
          <w:rFonts w:ascii="Times New Roman" w:hAnsi="Times New Roman" w:cs="Times New Roman"/>
          <w:sz w:val="24"/>
          <w:szCs w:val="24"/>
        </w:rPr>
        <w:t>0</w:t>
      </w:r>
      <w:r w:rsidRPr="00C4087A">
        <w:rPr>
          <w:rFonts w:ascii="Times New Roman" w:hAnsi="Times New Roman" w:cs="Times New Roman"/>
          <w:sz w:val="24"/>
          <w:szCs w:val="24"/>
        </w:rPr>
        <w:t xml:space="preserve">.4. Kesin teminat ve ek kesin teminatın geri verilmesi: </w:t>
      </w:r>
    </w:p>
    <w:p w:rsidR="009E7AB7"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1</w:t>
      </w:r>
      <w:r w:rsidR="00AB161D">
        <w:rPr>
          <w:rFonts w:ascii="Times New Roman" w:hAnsi="Times New Roman" w:cs="Times New Roman"/>
          <w:sz w:val="24"/>
          <w:szCs w:val="24"/>
        </w:rPr>
        <w:t>0</w:t>
      </w:r>
      <w:r w:rsidRPr="00C4087A">
        <w:rPr>
          <w:rFonts w:ascii="Times New Roman" w:hAnsi="Times New Roman" w:cs="Times New Roman"/>
          <w:sz w:val="24"/>
          <w:szCs w:val="24"/>
        </w:rPr>
        <w:t xml:space="preserve">.4.1. Taahhüdün, sözleşme ve ihale dokümanı hükümlerine uygun olarak yerine getirildiği ve Yüklenicinin bu işten dolayı idareye herhangi bir borcunun olmadığı tespit edildikten sonra, Sosyal Güvenlik Kurumundan alınan ilişiksiz belgesinin İdareye verilmesinin ardından kesin teminat ve varsa ek kesin teminatların tamamı, Yükleniciye iade edilecektir. </w:t>
      </w:r>
    </w:p>
    <w:p w:rsidR="009E7AB7"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1</w:t>
      </w:r>
      <w:r w:rsidR="00AB161D">
        <w:rPr>
          <w:rFonts w:ascii="Times New Roman" w:hAnsi="Times New Roman" w:cs="Times New Roman"/>
          <w:sz w:val="24"/>
          <w:szCs w:val="24"/>
        </w:rPr>
        <w:t>0</w:t>
      </w:r>
      <w:r w:rsidRPr="00C4087A">
        <w:rPr>
          <w:rFonts w:ascii="Times New Roman" w:hAnsi="Times New Roman" w:cs="Times New Roman"/>
          <w:sz w:val="24"/>
          <w:szCs w:val="24"/>
        </w:rPr>
        <w:t xml:space="preserve">.4.2. Yüklenicinin bu iş nedeniyle İdareye ve Sosyal Güvenlik Kurumuna olan borçları ile ücret ve ücret sayılan ödemelerden yapılan kanuni vergi kesintilerinin hizmetin kabul tarihine kadar ödenmemesi durumunda protesto çekmeye ve hüküm almaya gerek kalmaksızın kesin ve ek kesin teminat paraya çevrilerek borçlarına karşılık mahsup edilir. Ayrıca, Yüklenici personeli tarafından İdare aleyhine açılmış işçilik alacaklarına (kıdem, ihbar vb.) ilişkin dava veya icra takibi bulunması halinde, bu süreçler kesinleşip İdarenin sorumluluğu ortadan kalkana kadar teminat iade edilmez. </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1</w:t>
      </w:r>
      <w:r w:rsidR="00AB161D">
        <w:rPr>
          <w:rFonts w:ascii="Times New Roman" w:hAnsi="Times New Roman" w:cs="Times New Roman"/>
          <w:sz w:val="24"/>
          <w:szCs w:val="24"/>
        </w:rPr>
        <w:t>0</w:t>
      </w:r>
      <w:r w:rsidRPr="00C4087A">
        <w:rPr>
          <w:rFonts w:ascii="Times New Roman" w:hAnsi="Times New Roman" w:cs="Times New Roman"/>
          <w:sz w:val="24"/>
          <w:szCs w:val="24"/>
        </w:rPr>
        <w:t xml:space="preserve">.4.3. Sözleşmenin feshi halinde, kesin teminat ve varsa ek kesin teminatlar, alındığı tarihten gelir kaydedileceği tarihe kadar Devlet İstatistik Enstitüsü (TÜİK) aylık toptan eşya fiyat endeksine (veya Yİ-ÜFE) göre güncellenir. Güncellenen tutar ile teminat tutarı arasındaki fark, Yükleniciden ayrıca tahsil edilir veya </w:t>
      </w:r>
      <w:proofErr w:type="spellStart"/>
      <w:r w:rsidRPr="00C4087A">
        <w:rPr>
          <w:rFonts w:ascii="Times New Roman" w:hAnsi="Times New Roman" w:cs="Times New Roman"/>
          <w:sz w:val="24"/>
          <w:szCs w:val="24"/>
        </w:rPr>
        <w:t>hakedişlerinden</w:t>
      </w:r>
      <w:proofErr w:type="spellEnd"/>
      <w:r w:rsidRPr="00C4087A">
        <w:rPr>
          <w:rFonts w:ascii="Times New Roman" w:hAnsi="Times New Roman" w:cs="Times New Roman"/>
          <w:sz w:val="24"/>
          <w:szCs w:val="24"/>
        </w:rPr>
        <w:t xml:space="preserve"> kesilir.</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1</w:t>
      </w:r>
      <w:r w:rsidR="00AB161D">
        <w:rPr>
          <w:rFonts w:ascii="Times New Roman" w:hAnsi="Times New Roman" w:cs="Times New Roman"/>
          <w:sz w:val="24"/>
          <w:szCs w:val="24"/>
        </w:rPr>
        <w:t>0</w:t>
      </w:r>
      <w:r w:rsidRPr="00C4087A">
        <w:rPr>
          <w:rFonts w:ascii="Times New Roman" w:hAnsi="Times New Roman" w:cs="Times New Roman"/>
          <w:sz w:val="24"/>
          <w:szCs w:val="24"/>
        </w:rPr>
        <w:t>.5. Her ne suretle olursa olsun, İdarece alınan teminatlar haczedilemez ve üzerine ihtiyati tedbir konulamaz.</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b/>
          <w:bCs/>
          <w:sz w:val="24"/>
          <w:szCs w:val="24"/>
        </w:rPr>
        <w:t>Madde 1</w:t>
      </w:r>
      <w:r w:rsidR="00AB161D">
        <w:rPr>
          <w:rFonts w:ascii="Times New Roman" w:hAnsi="Times New Roman" w:cs="Times New Roman"/>
          <w:b/>
          <w:bCs/>
          <w:sz w:val="24"/>
          <w:szCs w:val="24"/>
        </w:rPr>
        <w:t>1</w:t>
      </w:r>
      <w:r w:rsidRPr="00C4087A">
        <w:rPr>
          <w:rFonts w:ascii="Times New Roman" w:hAnsi="Times New Roman" w:cs="Times New Roman"/>
          <w:b/>
          <w:bCs/>
          <w:sz w:val="24"/>
          <w:szCs w:val="24"/>
        </w:rPr>
        <w:t xml:space="preserve"> - Ödeme yeri ve şartları</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1</w:t>
      </w:r>
      <w:r w:rsidR="00AB161D">
        <w:rPr>
          <w:rFonts w:ascii="Times New Roman" w:hAnsi="Times New Roman" w:cs="Times New Roman"/>
          <w:sz w:val="24"/>
          <w:szCs w:val="24"/>
        </w:rPr>
        <w:t>1</w:t>
      </w:r>
      <w:r w:rsidRPr="00C4087A">
        <w:rPr>
          <w:rFonts w:ascii="Times New Roman" w:hAnsi="Times New Roman" w:cs="Times New Roman"/>
          <w:sz w:val="24"/>
          <w:szCs w:val="24"/>
        </w:rPr>
        <w:t>.1. Sözleşme bedeli Yüksek İhtisas Üniversitesi İdari ve Mali İşler Dairesi Başkanlığınca (ilave işler nedeniyle meydana gelebilecek artışlara ilişkin bedel dahil) ve Genel/İdari/Teknik Şartnamenin hatalı, kusurlu ve eksik işlere ilişkin hükümleri saklı kalmak kaydıyla aşağıda öngörülen plan ve şartlar çerçevesinde ödenecektir: Yüklenici firma tarafından kesilecek aylık fatura karşılığında aşağıda belirtilen esas ve usuller çerçevesinde ödenecektir. Ödemelerde Sözleşme hükümleri ile şartnamedeki hükümler esastır. Yüklenici;</w:t>
      </w:r>
    </w:p>
    <w:p w:rsidR="009E7AB7" w:rsidRPr="00C4087A" w:rsidRDefault="009E7AB7" w:rsidP="009E7AB7">
      <w:pPr>
        <w:pStyle w:val="DefaultParagraph"/>
        <w:numPr>
          <w:ilvl w:val="0"/>
          <w:numId w:val="9"/>
        </w:numPr>
        <w:spacing w:after="0"/>
        <w:rPr>
          <w:rFonts w:ascii="Times New Roman" w:hAnsi="Times New Roman" w:cs="Times New Roman"/>
          <w:sz w:val="24"/>
          <w:szCs w:val="24"/>
        </w:rPr>
      </w:pPr>
      <w:proofErr w:type="spellStart"/>
      <w:r w:rsidRPr="00C4087A">
        <w:rPr>
          <w:rFonts w:ascii="Times New Roman" w:hAnsi="Times New Roman" w:cs="Times New Roman"/>
          <w:sz w:val="24"/>
          <w:szCs w:val="24"/>
        </w:rPr>
        <w:t>Hakediş</w:t>
      </w:r>
      <w:proofErr w:type="spellEnd"/>
      <w:r w:rsidRPr="00C4087A">
        <w:rPr>
          <w:rFonts w:ascii="Times New Roman" w:hAnsi="Times New Roman" w:cs="Times New Roman"/>
          <w:sz w:val="24"/>
          <w:szCs w:val="24"/>
        </w:rPr>
        <w:t xml:space="preserve"> Raporu,</w:t>
      </w:r>
    </w:p>
    <w:p w:rsidR="009E7AB7" w:rsidRPr="00C4087A" w:rsidRDefault="009E7AB7" w:rsidP="009E7AB7">
      <w:pPr>
        <w:pStyle w:val="DefaultParagraph"/>
        <w:numPr>
          <w:ilvl w:val="0"/>
          <w:numId w:val="9"/>
        </w:numPr>
        <w:spacing w:after="0"/>
        <w:rPr>
          <w:rFonts w:ascii="Times New Roman" w:hAnsi="Times New Roman" w:cs="Times New Roman"/>
          <w:sz w:val="24"/>
          <w:szCs w:val="24"/>
        </w:rPr>
      </w:pPr>
      <w:r w:rsidRPr="00C4087A">
        <w:rPr>
          <w:rFonts w:ascii="Times New Roman" w:hAnsi="Times New Roman" w:cs="Times New Roman"/>
          <w:sz w:val="24"/>
          <w:szCs w:val="24"/>
        </w:rPr>
        <w:t>Aylık Sigorta Primleri Bildirgesi,</w:t>
      </w:r>
    </w:p>
    <w:p w:rsidR="009E7AB7" w:rsidRPr="00C4087A" w:rsidRDefault="009E7AB7" w:rsidP="009E7AB7">
      <w:pPr>
        <w:pStyle w:val="DefaultParagraph"/>
        <w:numPr>
          <w:ilvl w:val="0"/>
          <w:numId w:val="9"/>
        </w:numPr>
        <w:spacing w:after="0"/>
        <w:rPr>
          <w:rFonts w:ascii="Times New Roman" w:hAnsi="Times New Roman" w:cs="Times New Roman"/>
          <w:sz w:val="24"/>
          <w:szCs w:val="24"/>
        </w:rPr>
      </w:pPr>
      <w:r w:rsidRPr="00C4087A">
        <w:rPr>
          <w:rFonts w:ascii="Times New Roman" w:hAnsi="Times New Roman" w:cs="Times New Roman"/>
          <w:sz w:val="24"/>
          <w:szCs w:val="24"/>
        </w:rPr>
        <w:t>SGK Prim Tahakkuk Fişi ve ödeme dekontu,</w:t>
      </w:r>
    </w:p>
    <w:p w:rsidR="009E7AB7" w:rsidRPr="00C4087A" w:rsidRDefault="009E7AB7" w:rsidP="009E7AB7">
      <w:pPr>
        <w:pStyle w:val="DefaultParagraph"/>
        <w:numPr>
          <w:ilvl w:val="0"/>
          <w:numId w:val="9"/>
        </w:numPr>
        <w:spacing w:after="0"/>
        <w:rPr>
          <w:rFonts w:ascii="Times New Roman" w:hAnsi="Times New Roman" w:cs="Times New Roman"/>
          <w:sz w:val="24"/>
          <w:szCs w:val="24"/>
        </w:rPr>
      </w:pPr>
      <w:r w:rsidRPr="00C4087A">
        <w:rPr>
          <w:rFonts w:ascii="Times New Roman" w:hAnsi="Times New Roman" w:cs="Times New Roman"/>
          <w:sz w:val="24"/>
          <w:szCs w:val="24"/>
        </w:rPr>
        <w:t>Sigortalı hizmet listesi,</w:t>
      </w:r>
    </w:p>
    <w:p w:rsidR="009E7AB7" w:rsidRPr="00C4087A" w:rsidRDefault="009E7AB7" w:rsidP="009E7AB7">
      <w:pPr>
        <w:pStyle w:val="DefaultParagraph"/>
        <w:numPr>
          <w:ilvl w:val="0"/>
          <w:numId w:val="9"/>
        </w:numPr>
        <w:spacing w:after="0"/>
        <w:rPr>
          <w:rFonts w:ascii="Times New Roman" w:hAnsi="Times New Roman" w:cs="Times New Roman"/>
          <w:sz w:val="24"/>
          <w:szCs w:val="24"/>
        </w:rPr>
      </w:pPr>
      <w:r w:rsidRPr="00C4087A">
        <w:rPr>
          <w:rFonts w:ascii="Times New Roman" w:hAnsi="Times New Roman" w:cs="Times New Roman"/>
          <w:sz w:val="24"/>
          <w:szCs w:val="24"/>
        </w:rPr>
        <w:t>Puantaj ve ücret bordrosu (onaylı),</w:t>
      </w:r>
    </w:p>
    <w:p w:rsidR="009E7AB7" w:rsidRPr="00C4087A" w:rsidRDefault="009E7AB7" w:rsidP="009E7AB7">
      <w:pPr>
        <w:pStyle w:val="DefaultParagraph"/>
        <w:numPr>
          <w:ilvl w:val="0"/>
          <w:numId w:val="9"/>
        </w:numPr>
        <w:spacing w:after="0"/>
        <w:rPr>
          <w:rFonts w:ascii="Times New Roman" w:hAnsi="Times New Roman" w:cs="Times New Roman"/>
          <w:sz w:val="24"/>
          <w:szCs w:val="24"/>
        </w:rPr>
      </w:pPr>
      <w:r w:rsidRPr="00C4087A">
        <w:rPr>
          <w:rFonts w:ascii="Times New Roman" w:hAnsi="Times New Roman" w:cs="Times New Roman"/>
          <w:sz w:val="24"/>
          <w:szCs w:val="24"/>
        </w:rPr>
        <w:t>İşçi ücretleri ödeme talimatı ve banka dekontu,</w:t>
      </w:r>
    </w:p>
    <w:p w:rsidR="009E7AB7" w:rsidRPr="00C4087A" w:rsidRDefault="009E7AB7" w:rsidP="009E7AB7">
      <w:pPr>
        <w:pStyle w:val="DefaultParagraph"/>
        <w:numPr>
          <w:ilvl w:val="0"/>
          <w:numId w:val="9"/>
        </w:numPr>
        <w:spacing w:after="0"/>
        <w:rPr>
          <w:rFonts w:ascii="Times New Roman" w:hAnsi="Times New Roman" w:cs="Times New Roman"/>
          <w:sz w:val="24"/>
          <w:szCs w:val="24"/>
        </w:rPr>
      </w:pPr>
      <w:r w:rsidRPr="00C4087A">
        <w:rPr>
          <w:rFonts w:ascii="Times New Roman" w:hAnsi="Times New Roman" w:cs="Times New Roman"/>
          <w:sz w:val="24"/>
          <w:szCs w:val="24"/>
        </w:rPr>
        <w:t>Vergi borcu olmadığına dair belge,</w:t>
      </w:r>
    </w:p>
    <w:p w:rsidR="009E7AB7" w:rsidRPr="00C4087A" w:rsidRDefault="009E7AB7" w:rsidP="009E7AB7">
      <w:pPr>
        <w:pStyle w:val="DefaultParagraph"/>
        <w:numPr>
          <w:ilvl w:val="0"/>
          <w:numId w:val="9"/>
        </w:numPr>
        <w:spacing w:after="0"/>
        <w:rPr>
          <w:rFonts w:ascii="Times New Roman" w:hAnsi="Times New Roman" w:cs="Times New Roman"/>
          <w:sz w:val="24"/>
          <w:szCs w:val="24"/>
        </w:rPr>
      </w:pPr>
      <w:r w:rsidRPr="00C4087A">
        <w:rPr>
          <w:rFonts w:ascii="Times New Roman" w:hAnsi="Times New Roman" w:cs="Times New Roman"/>
          <w:sz w:val="24"/>
          <w:szCs w:val="24"/>
        </w:rPr>
        <w:t>Personele ait icra varsa ödeme dekontu,</w:t>
      </w:r>
    </w:p>
    <w:p w:rsidR="009E7AB7" w:rsidRPr="00C4087A" w:rsidRDefault="009E7AB7" w:rsidP="009E7AB7">
      <w:pPr>
        <w:pStyle w:val="DefaultParagraph"/>
        <w:numPr>
          <w:ilvl w:val="0"/>
          <w:numId w:val="9"/>
        </w:numPr>
        <w:rPr>
          <w:rFonts w:ascii="Times New Roman" w:hAnsi="Times New Roman" w:cs="Times New Roman"/>
          <w:sz w:val="24"/>
          <w:szCs w:val="24"/>
        </w:rPr>
      </w:pPr>
      <w:r w:rsidRPr="00C4087A">
        <w:rPr>
          <w:rFonts w:ascii="Times New Roman" w:hAnsi="Times New Roman" w:cs="Times New Roman"/>
          <w:sz w:val="24"/>
          <w:szCs w:val="24"/>
        </w:rPr>
        <w:t>Çalışan elemanların isimlerine göre aylık sigorta primleri ile gerekli tüm vergilerin ödendiğini gösterir belgelerini, devam çizelgesini, talep ettiği ayın faturası ile birlikte kuruma ibraz etmek zorundadır.</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1</w:t>
      </w:r>
      <w:r w:rsidR="00AB161D">
        <w:rPr>
          <w:rFonts w:ascii="Times New Roman" w:hAnsi="Times New Roman" w:cs="Times New Roman"/>
          <w:sz w:val="24"/>
          <w:szCs w:val="24"/>
        </w:rPr>
        <w:t>1</w:t>
      </w:r>
      <w:r w:rsidRPr="00C4087A">
        <w:rPr>
          <w:rFonts w:ascii="Times New Roman" w:hAnsi="Times New Roman" w:cs="Times New Roman"/>
          <w:sz w:val="24"/>
          <w:szCs w:val="24"/>
        </w:rPr>
        <w:t xml:space="preserve">.2. Kesilen fatura ve eksiksiz teslim edilen hakkediş evraklarının İdareye teslim tarihinden başlamak üzere 30 gün içinde ödeme yapılır. Yüklenici, geçici hakkediş raporlarına ilişkin itirazlarını, raporu imzaladığı tarihte bir dilekçe ile İdareye bildirmek ve rapora </w:t>
      </w:r>
      <w:r w:rsidR="00AB161D">
        <w:rPr>
          <w:rFonts w:ascii="Times New Roman" w:hAnsi="Times New Roman" w:cs="Times New Roman"/>
          <w:sz w:val="24"/>
          <w:szCs w:val="24"/>
        </w:rPr>
        <w:t>“</w:t>
      </w:r>
      <w:r w:rsidRPr="00C4087A">
        <w:rPr>
          <w:rFonts w:ascii="Times New Roman" w:hAnsi="Times New Roman" w:cs="Times New Roman"/>
          <w:sz w:val="24"/>
          <w:szCs w:val="24"/>
        </w:rPr>
        <w:t xml:space="preserve">idareye verilen ... tarihli dilekçemde yazılı </w:t>
      </w:r>
      <w:proofErr w:type="spellStart"/>
      <w:r w:rsidRPr="00C4087A">
        <w:rPr>
          <w:rFonts w:ascii="Times New Roman" w:hAnsi="Times New Roman" w:cs="Times New Roman"/>
          <w:sz w:val="24"/>
          <w:szCs w:val="24"/>
        </w:rPr>
        <w:t>ihtirazi</w:t>
      </w:r>
      <w:proofErr w:type="spellEnd"/>
      <w:r w:rsidRPr="00C4087A">
        <w:rPr>
          <w:rFonts w:ascii="Times New Roman" w:hAnsi="Times New Roman" w:cs="Times New Roman"/>
          <w:sz w:val="24"/>
          <w:szCs w:val="24"/>
        </w:rPr>
        <w:t xml:space="preserve"> kayıtla</w:t>
      </w:r>
      <w:r w:rsidR="00AB161D">
        <w:rPr>
          <w:rFonts w:ascii="Times New Roman" w:hAnsi="Times New Roman" w:cs="Times New Roman"/>
          <w:sz w:val="24"/>
          <w:szCs w:val="24"/>
        </w:rPr>
        <w:t>”</w:t>
      </w:r>
      <w:r w:rsidRPr="00C4087A">
        <w:rPr>
          <w:rFonts w:ascii="Times New Roman" w:hAnsi="Times New Roman" w:cs="Times New Roman"/>
          <w:sz w:val="24"/>
          <w:szCs w:val="24"/>
        </w:rPr>
        <w:t xml:space="preserve"> şerhini düşmek zorundadır. Aksi takdirde hakkedişi olduğu gibi kabul etmiş sayılır.</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1</w:t>
      </w:r>
      <w:r w:rsidR="00AB161D">
        <w:rPr>
          <w:rFonts w:ascii="Times New Roman" w:hAnsi="Times New Roman" w:cs="Times New Roman"/>
          <w:sz w:val="24"/>
          <w:szCs w:val="24"/>
        </w:rPr>
        <w:t>1</w:t>
      </w:r>
      <w:r w:rsidRPr="00C4087A">
        <w:rPr>
          <w:rFonts w:ascii="Times New Roman" w:hAnsi="Times New Roman" w:cs="Times New Roman"/>
          <w:sz w:val="24"/>
          <w:szCs w:val="24"/>
        </w:rPr>
        <w:t>.3. Yüklenici iş programına göre idare tarafından resmi tatil günleri talep olması halinde daha fazla iş yaparsa buna karşılık herhangi bir fazla ödeme veya mesai İdareden talep edemez, fatura kesemez. Yüklenici firma bu durumlarda mesai ödemesini çalıştırdığı personelleri kendi içlerinde fazla tatil vb. çözümler ile gerekenleri yapacak fakat idareye fazla bir ödeme yansıtmayacaktır.</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1</w:t>
      </w:r>
      <w:r w:rsidR="00AB161D">
        <w:rPr>
          <w:rFonts w:ascii="Times New Roman" w:hAnsi="Times New Roman" w:cs="Times New Roman"/>
          <w:sz w:val="24"/>
          <w:szCs w:val="24"/>
        </w:rPr>
        <w:t>1</w:t>
      </w:r>
      <w:r w:rsidRPr="00C4087A">
        <w:rPr>
          <w:rFonts w:ascii="Times New Roman" w:hAnsi="Times New Roman" w:cs="Times New Roman"/>
          <w:sz w:val="24"/>
          <w:szCs w:val="24"/>
        </w:rPr>
        <w:t xml:space="preserve">.4. Yüklenici yapılan işe ilişkin </w:t>
      </w:r>
      <w:proofErr w:type="spellStart"/>
      <w:r w:rsidRPr="00C4087A">
        <w:rPr>
          <w:rFonts w:ascii="Times New Roman" w:hAnsi="Times New Roman" w:cs="Times New Roman"/>
          <w:sz w:val="24"/>
          <w:szCs w:val="24"/>
        </w:rPr>
        <w:t>hakediş</w:t>
      </w:r>
      <w:proofErr w:type="spellEnd"/>
      <w:r w:rsidRPr="00C4087A">
        <w:rPr>
          <w:rFonts w:ascii="Times New Roman" w:hAnsi="Times New Roman" w:cs="Times New Roman"/>
          <w:sz w:val="24"/>
          <w:szCs w:val="24"/>
        </w:rPr>
        <w:t xml:space="preserve"> ve alacaklarını idarenin yazılı izni olmaksızın başkalarına devir veya temlik edemez. Temliknamelerin noterlikçe düzenlenmesi ve idare tarafından istenilen kayıt ve şartları taşıması zorunludur.</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b/>
          <w:bCs/>
          <w:sz w:val="24"/>
          <w:szCs w:val="24"/>
        </w:rPr>
        <w:t>Madde 1</w:t>
      </w:r>
      <w:r w:rsidR="00AB161D">
        <w:rPr>
          <w:rFonts w:ascii="Times New Roman" w:hAnsi="Times New Roman" w:cs="Times New Roman"/>
          <w:b/>
          <w:bCs/>
          <w:sz w:val="24"/>
          <w:szCs w:val="24"/>
        </w:rPr>
        <w:t>2</w:t>
      </w:r>
      <w:r w:rsidRPr="00C4087A">
        <w:rPr>
          <w:rFonts w:ascii="Times New Roman" w:hAnsi="Times New Roman" w:cs="Times New Roman"/>
          <w:b/>
          <w:bCs/>
          <w:sz w:val="24"/>
          <w:szCs w:val="24"/>
        </w:rPr>
        <w:t xml:space="preserve"> - Avans verilmesi şartları ve miktarı</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1</w:t>
      </w:r>
      <w:r w:rsidR="00AB161D">
        <w:rPr>
          <w:rFonts w:ascii="Times New Roman" w:hAnsi="Times New Roman" w:cs="Times New Roman"/>
          <w:sz w:val="24"/>
          <w:szCs w:val="24"/>
        </w:rPr>
        <w:t>2</w:t>
      </w:r>
      <w:r w:rsidRPr="00C4087A">
        <w:rPr>
          <w:rFonts w:ascii="Times New Roman" w:hAnsi="Times New Roman" w:cs="Times New Roman"/>
          <w:sz w:val="24"/>
          <w:szCs w:val="24"/>
        </w:rPr>
        <w:t>.1. Bu iş için avans verilmeyecektir.</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b/>
          <w:bCs/>
          <w:sz w:val="24"/>
          <w:szCs w:val="24"/>
        </w:rPr>
        <w:t>Madde 1</w:t>
      </w:r>
      <w:r w:rsidR="00AB161D">
        <w:rPr>
          <w:rFonts w:ascii="Times New Roman" w:hAnsi="Times New Roman" w:cs="Times New Roman"/>
          <w:b/>
          <w:bCs/>
          <w:sz w:val="24"/>
          <w:szCs w:val="24"/>
        </w:rPr>
        <w:t>3</w:t>
      </w:r>
      <w:r w:rsidRPr="00C4087A">
        <w:rPr>
          <w:rFonts w:ascii="Times New Roman" w:hAnsi="Times New Roman" w:cs="Times New Roman"/>
          <w:b/>
          <w:bCs/>
          <w:sz w:val="24"/>
          <w:szCs w:val="24"/>
        </w:rPr>
        <w:t xml:space="preserve"> - Fiyat farkı ödenmesi ve hesaplanması şartları</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1</w:t>
      </w:r>
      <w:r w:rsidR="00AB161D">
        <w:rPr>
          <w:rFonts w:ascii="Times New Roman" w:hAnsi="Times New Roman" w:cs="Times New Roman"/>
          <w:sz w:val="24"/>
          <w:szCs w:val="24"/>
        </w:rPr>
        <w:t>3</w:t>
      </w:r>
      <w:r w:rsidRPr="00C4087A">
        <w:rPr>
          <w:rFonts w:ascii="Times New Roman" w:hAnsi="Times New Roman" w:cs="Times New Roman"/>
          <w:sz w:val="24"/>
          <w:szCs w:val="24"/>
        </w:rPr>
        <w:t>.1. Yüklenici, gerek sözleşme süresi, gerekse uzatılan süre içinde, sözleşmenin tamamen ifasına kadar, vergi, resim, harç ve benzeri mali yükümlülüklerde artışa gidilmesi veya yeni mali yükümlülüklerin ihdası gibi nedenlerle fiyat farkı verilmesi talebinde bulunamaz.</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1</w:t>
      </w:r>
      <w:r w:rsidR="00AB161D">
        <w:rPr>
          <w:rFonts w:ascii="Times New Roman" w:hAnsi="Times New Roman" w:cs="Times New Roman"/>
          <w:sz w:val="24"/>
          <w:szCs w:val="24"/>
        </w:rPr>
        <w:t>3</w:t>
      </w:r>
      <w:r w:rsidRPr="00C4087A">
        <w:rPr>
          <w:rFonts w:ascii="Times New Roman" w:hAnsi="Times New Roman" w:cs="Times New Roman"/>
          <w:sz w:val="24"/>
          <w:szCs w:val="24"/>
        </w:rPr>
        <w:t>.2. Bu madde boş bırakılmıştır.</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1</w:t>
      </w:r>
      <w:r w:rsidR="00AB161D">
        <w:rPr>
          <w:rFonts w:ascii="Times New Roman" w:hAnsi="Times New Roman" w:cs="Times New Roman"/>
          <w:sz w:val="24"/>
          <w:szCs w:val="24"/>
        </w:rPr>
        <w:t>3</w:t>
      </w:r>
      <w:r w:rsidRPr="00C4087A">
        <w:rPr>
          <w:rFonts w:ascii="Times New Roman" w:hAnsi="Times New Roman" w:cs="Times New Roman"/>
          <w:sz w:val="24"/>
          <w:szCs w:val="24"/>
        </w:rPr>
        <w:t>.3. Sözleşme süresince sadece asgari ücrette meydana gelen artışlardan kaynaklanan fark (brüt ücret farkı + işveren payı), 4734 sayılı Kanun'a Göre Fiyat Farkı Esasları çerçevesinde Yükleniciye ödenir. Bunun dışında malzeme, ekipman, genel giderler vb. kalemler için fiyat farkı ödenmeyecektir. İdarenin takdir yetkisi bulunmamakta olup, asgari ücret artış farkı yasal zorunluluk çerçevesinde hesaplanacaktır.</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b/>
          <w:bCs/>
          <w:sz w:val="24"/>
          <w:szCs w:val="24"/>
        </w:rPr>
        <w:t>Madde 1</w:t>
      </w:r>
      <w:r w:rsidR="00AB161D">
        <w:rPr>
          <w:rFonts w:ascii="Times New Roman" w:hAnsi="Times New Roman" w:cs="Times New Roman"/>
          <w:b/>
          <w:bCs/>
          <w:sz w:val="24"/>
          <w:szCs w:val="24"/>
        </w:rPr>
        <w:t>4</w:t>
      </w:r>
      <w:r w:rsidRPr="00C4087A">
        <w:rPr>
          <w:rFonts w:ascii="Times New Roman" w:hAnsi="Times New Roman" w:cs="Times New Roman"/>
          <w:b/>
          <w:bCs/>
          <w:sz w:val="24"/>
          <w:szCs w:val="24"/>
        </w:rPr>
        <w:t xml:space="preserve"> - Alt yüklenicilere ilişkin bilgiler ve sorumluluklar</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1</w:t>
      </w:r>
      <w:r w:rsidR="00AB161D">
        <w:rPr>
          <w:rFonts w:ascii="Times New Roman" w:hAnsi="Times New Roman" w:cs="Times New Roman"/>
          <w:sz w:val="24"/>
          <w:szCs w:val="24"/>
        </w:rPr>
        <w:t>4</w:t>
      </w:r>
      <w:r w:rsidRPr="00C4087A">
        <w:rPr>
          <w:rFonts w:ascii="Times New Roman" w:hAnsi="Times New Roman" w:cs="Times New Roman"/>
          <w:sz w:val="24"/>
          <w:szCs w:val="24"/>
        </w:rPr>
        <w:t>.1. Bu işte alt yüklenici çalıştırılmayacak ve işlerin tamamı yüklenicinin kendisi tarafından yapılacaktır. Yüklenicinin işi bir başka firmaya devretmesi veya alt işverenlik ilişkisi kurması, sözleşmenin feshi sebebidir ve muvazaa yasağı kapsamında değerlendirilir.</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b/>
          <w:bCs/>
          <w:sz w:val="24"/>
          <w:szCs w:val="24"/>
        </w:rPr>
        <w:t>Madde 1</w:t>
      </w:r>
      <w:r w:rsidR="00AB161D">
        <w:rPr>
          <w:rFonts w:ascii="Times New Roman" w:hAnsi="Times New Roman" w:cs="Times New Roman"/>
          <w:b/>
          <w:bCs/>
          <w:sz w:val="24"/>
          <w:szCs w:val="24"/>
        </w:rPr>
        <w:t>5</w:t>
      </w:r>
      <w:r w:rsidRPr="00C4087A">
        <w:rPr>
          <w:rFonts w:ascii="Times New Roman" w:hAnsi="Times New Roman" w:cs="Times New Roman"/>
          <w:b/>
          <w:bCs/>
          <w:sz w:val="24"/>
          <w:szCs w:val="24"/>
        </w:rPr>
        <w:t xml:space="preserve"> - Sözleşmeye aykırılık halleri, cezalar ve sözleşmenin feshi</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1</w:t>
      </w:r>
      <w:r w:rsidR="00AB161D">
        <w:rPr>
          <w:rFonts w:ascii="Times New Roman" w:hAnsi="Times New Roman" w:cs="Times New Roman"/>
          <w:sz w:val="24"/>
          <w:szCs w:val="24"/>
        </w:rPr>
        <w:t>5</w:t>
      </w:r>
      <w:r w:rsidRPr="00C4087A">
        <w:rPr>
          <w:rFonts w:ascii="Times New Roman" w:hAnsi="Times New Roman" w:cs="Times New Roman"/>
          <w:sz w:val="24"/>
          <w:szCs w:val="24"/>
        </w:rPr>
        <w:t>.1. İhale konusu işin niteliği ve özelliğine göre işin sözleşmesine uygun olmayan haller ve idare tarafından uygulanacak cezalar aşağıda belirtilmiştir.</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1</w:t>
      </w:r>
      <w:r w:rsidR="00AB161D">
        <w:rPr>
          <w:rFonts w:ascii="Times New Roman" w:hAnsi="Times New Roman" w:cs="Times New Roman"/>
          <w:sz w:val="24"/>
          <w:szCs w:val="24"/>
        </w:rPr>
        <w:t>5</w:t>
      </w:r>
      <w:r w:rsidRPr="00C4087A">
        <w:rPr>
          <w:rFonts w:ascii="Times New Roman" w:hAnsi="Times New Roman" w:cs="Times New Roman"/>
          <w:sz w:val="24"/>
          <w:szCs w:val="24"/>
        </w:rPr>
        <w:t>.1.1. Bu sözleşmenin 1</w:t>
      </w:r>
      <w:r w:rsidR="00AB161D">
        <w:rPr>
          <w:rFonts w:ascii="Times New Roman" w:hAnsi="Times New Roman" w:cs="Times New Roman"/>
          <w:sz w:val="24"/>
          <w:szCs w:val="24"/>
        </w:rPr>
        <w:t>5</w:t>
      </w:r>
      <w:r w:rsidRPr="00C4087A">
        <w:rPr>
          <w:rFonts w:ascii="Times New Roman" w:hAnsi="Times New Roman" w:cs="Times New Roman"/>
          <w:sz w:val="24"/>
          <w:szCs w:val="24"/>
        </w:rPr>
        <w:t xml:space="preserve">.1.2 </w:t>
      </w:r>
      <w:proofErr w:type="spellStart"/>
      <w:r w:rsidRPr="00C4087A">
        <w:rPr>
          <w:rFonts w:ascii="Times New Roman" w:hAnsi="Times New Roman" w:cs="Times New Roman"/>
          <w:sz w:val="24"/>
          <w:szCs w:val="24"/>
        </w:rPr>
        <w:t>nci</w:t>
      </w:r>
      <w:proofErr w:type="spellEnd"/>
      <w:r w:rsidRPr="00C4087A">
        <w:rPr>
          <w:rFonts w:ascii="Times New Roman" w:hAnsi="Times New Roman" w:cs="Times New Roman"/>
          <w:sz w:val="24"/>
          <w:szCs w:val="24"/>
        </w:rPr>
        <w:t xml:space="preserve"> maddesinde yer alan özel aykırılık ve 1</w:t>
      </w:r>
      <w:r w:rsidR="00AB161D">
        <w:rPr>
          <w:rFonts w:ascii="Times New Roman" w:hAnsi="Times New Roman" w:cs="Times New Roman"/>
          <w:sz w:val="24"/>
          <w:szCs w:val="24"/>
        </w:rPr>
        <w:t>5</w:t>
      </w:r>
      <w:r w:rsidRPr="00C4087A">
        <w:rPr>
          <w:rFonts w:ascii="Times New Roman" w:hAnsi="Times New Roman" w:cs="Times New Roman"/>
          <w:sz w:val="24"/>
          <w:szCs w:val="24"/>
        </w:rPr>
        <w:t>.1.3 üncü maddesinde yer alan ağır aykırılık halleri dışında, sözleşme hükümlerine uyulmaması halinde uygulanacak ceza oranı, ilk sözleşme bedelinin Binde 1'idir. Aynı fiilin tekrarı halinde bu oran % 50 artırımlı uygulanır.</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1</w:t>
      </w:r>
      <w:r w:rsidR="00AB161D">
        <w:rPr>
          <w:rFonts w:ascii="Times New Roman" w:hAnsi="Times New Roman" w:cs="Times New Roman"/>
          <w:sz w:val="24"/>
          <w:szCs w:val="24"/>
        </w:rPr>
        <w:t>5</w:t>
      </w:r>
      <w:r w:rsidRPr="00C4087A">
        <w:rPr>
          <w:rFonts w:ascii="Times New Roman" w:hAnsi="Times New Roman" w:cs="Times New Roman"/>
          <w:sz w:val="24"/>
          <w:szCs w:val="24"/>
        </w:rPr>
        <w:t>.1.2. Aşağıdaki tabloda yer alan özel aykırılık hallerinde aynı satırda belirtilen oranda ceza uygulanır. Tabloda yer verilen özel aykırılıklardan herhangi birinin ilgili aykırılık için aynı satırda belirtilen sayıya ve toplam özel aykırılık halinin de 120 sayısına ulaşması koşullarının birlikte gerçekleşmesi durumunda, İdare sözleşmeyi feshetme hakkına sahiptir. Ancak fesih işlemi öncesinde Madde 26'da belirtilen ihtar prosedürünün uygulanması zorunludur.</w:t>
      </w:r>
    </w:p>
    <w:tbl>
      <w:tblPr>
        <w:tblStyle w:val="TabloKlavuzu"/>
        <w:tblW w:w="9062" w:type="dxa"/>
        <w:tblInd w:w="-3" w:type="dxa"/>
        <w:tblLook w:val="04A0" w:firstRow="1" w:lastRow="0" w:firstColumn="1" w:lastColumn="0" w:noHBand="0" w:noVBand="1"/>
      </w:tblPr>
      <w:tblGrid>
        <w:gridCol w:w="846"/>
        <w:gridCol w:w="4536"/>
        <w:gridCol w:w="2126"/>
        <w:gridCol w:w="1554"/>
      </w:tblGrid>
      <w:tr w:rsidR="00710FC5" w:rsidTr="002E2FBD">
        <w:trPr>
          <w:trHeight w:val="1417"/>
        </w:trPr>
        <w:tc>
          <w:tcPr>
            <w:tcW w:w="846" w:type="dxa"/>
            <w:tcBorders>
              <w:top w:val="single" w:sz="6" w:space="0" w:color="000000"/>
              <w:left w:val="single" w:sz="6" w:space="0" w:color="000000"/>
              <w:bottom w:val="single" w:sz="6" w:space="0" w:color="000000"/>
              <w:right w:val="single" w:sz="6" w:space="0" w:color="000000"/>
            </w:tcBorders>
            <w:vAlign w:val="center"/>
          </w:tcPr>
          <w:p w:rsidR="00710FC5" w:rsidRPr="00710FC5" w:rsidRDefault="00710FC5" w:rsidP="00710FC5">
            <w:pPr>
              <w:spacing w:before="150" w:after="150"/>
              <w:rPr>
                <w:rFonts w:ascii="Times New Roman" w:eastAsia="Times New Roman" w:hAnsi="Times New Roman" w:cs="Times New Roman"/>
                <w:sz w:val="20"/>
                <w:szCs w:val="20"/>
              </w:rPr>
            </w:pPr>
          </w:p>
        </w:tc>
        <w:tc>
          <w:tcPr>
            <w:tcW w:w="4536" w:type="dxa"/>
            <w:tcBorders>
              <w:top w:val="single" w:sz="6" w:space="0" w:color="000000"/>
              <w:left w:val="single" w:sz="6" w:space="0" w:color="000000"/>
              <w:bottom w:val="single" w:sz="6" w:space="0" w:color="000000"/>
              <w:right w:val="single" w:sz="6" w:space="0" w:color="000000"/>
            </w:tcBorders>
            <w:vAlign w:val="center"/>
          </w:tcPr>
          <w:p w:rsidR="00710FC5" w:rsidRPr="00710FC5" w:rsidRDefault="00710FC5" w:rsidP="002E2FBD">
            <w:pPr>
              <w:wordWrap w:val="0"/>
              <w:spacing w:before="150" w:after="150"/>
              <w:jc w:val="center"/>
              <w:rPr>
                <w:rFonts w:ascii="Times New Roman" w:eastAsia="Times New Roman" w:hAnsi="Times New Roman" w:cs="Times New Roman"/>
                <w:b/>
                <w:bCs/>
                <w:sz w:val="20"/>
                <w:szCs w:val="20"/>
              </w:rPr>
            </w:pPr>
            <w:r w:rsidRPr="00710FC5">
              <w:rPr>
                <w:rFonts w:ascii="Times New Roman" w:eastAsia="Times New Roman" w:hAnsi="Times New Roman" w:cs="Times New Roman"/>
                <w:b/>
                <w:bCs/>
                <w:sz w:val="20"/>
                <w:szCs w:val="20"/>
              </w:rPr>
              <w:t>Aykırılık Hali</w:t>
            </w:r>
          </w:p>
        </w:tc>
        <w:tc>
          <w:tcPr>
            <w:tcW w:w="2126" w:type="dxa"/>
            <w:tcBorders>
              <w:top w:val="single" w:sz="6" w:space="0" w:color="000000"/>
              <w:left w:val="single" w:sz="6" w:space="0" w:color="000000"/>
              <w:bottom w:val="single" w:sz="6" w:space="0" w:color="000000"/>
              <w:right w:val="single" w:sz="6" w:space="0" w:color="000000"/>
            </w:tcBorders>
            <w:vAlign w:val="center"/>
          </w:tcPr>
          <w:p w:rsidR="00710FC5" w:rsidRPr="00710FC5" w:rsidRDefault="00710FC5" w:rsidP="002E2FBD">
            <w:pPr>
              <w:wordWrap w:val="0"/>
              <w:spacing w:before="150" w:after="150"/>
              <w:jc w:val="center"/>
              <w:rPr>
                <w:rFonts w:ascii="Times New Roman" w:eastAsia="Times New Roman" w:hAnsi="Times New Roman" w:cs="Times New Roman"/>
                <w:b/>
                <w:bCs/>
                <w:sz w:val="20"/>
                <w:szCs w:val="20"/>
              </w:rPr>
            </w:pPr>
            <w:r w:rsidRPr="00710FC5">
              <w:rPr>
                <w:rFonts w:ascii="Times New Roman" w:eastAsia="Times New Roman" w:hAnsi="Times New Roman" w:cs="Times New Roman"/>
                <w:b/>
                <w:bCs/>
                <w:sz w:val="20"/>
                <w:szCs w:val="20"/>
              </w:rPr>
              <w:t>İlk Sözleşme Bedeli</w:t>
            </w:r>
            <w:r w:rsidR="002E2FBD">
              <w:rPr>
                <w:rFonts w:ascii="Times New Roman" w:eastAsia="Times New Roman" w:hAnsi="Times New Roman" w:cs="Times New Roman"/>
                <w:b/>
                <w:bCs/>
                <w:sz w:val="20"/>
                <w:szCs w:val="20"/>
              </w:rPr>
              <w:br/>
            </w:r>
            <w:r>
              <w:rPr>
                <w:rFonts w:ascii="Times New Roman" w:eastAsia="Times New Roman" w:hAnsi="Times New Roman" w:cs="Times New Roman"/>
                <w:b/>
                <w:bCs/>
                <w:sz w:val="20"/>
                <w:szCs w:val="20"/>
              </w:rPr>
              <w:t xml:space="preserve"> </w:t>
            </w:r>
            <w:r w:rsidRPr="00710FC5">
              <w:rPr>
                <w:rFonts w:ascii="Times New Roman" w:eastAsia="Times New Roman" w:hAnsi="Times New Roman" w:cs="Times New Roman"/>
                <w:b/>
                <w:bCs/>
                <w:sz w:val="20"/>
                <w:szCs w:val="20"/>
              </w:rPr>
              <w:t>Üzerinden</w:t>
            </w:r>
            <w:r w:rsidRPr="00710FC5">
              <w:rPr>
                <w:rFonts w:ascii="Times New Roman" w:eastAsia="Times New Roman" w:hAnsi="Times New Roman" w:cs="Times New Roman"/>
                <w:b/>
                <w:bCs/>
                <w:sz w:val="20"/>
                <w:szCs w:val="20"/>
              </w:rPr>
              <w:br/>
              <w:t>Kesilecek Ceza</w:t>
            </w:r>
            <w:r>
              <w:rPr>
                <w:rFonts w:ascii="Times New Roman" w:eastAsia="Times New Roman" w:hAnsi="Times New Roman" w:cs="Times New Roman"/>
                <w:b/>
                <w:bCs/>
                <w:sz w:val="20"/>
                <w:szCs w:val="20"/>
              </w:rPr>
              <w:t xml:space="preserve"> </w:t>
            </w:r>
            <w:r w:rsidRPr="00710FC5">
              <w:rPr>
                <w:rFonts w:ascii="Times New Roman" w:eastAsia="Times New Roman" w:hAnsi="Times New Roman" w:cs="Times New Roman"/>
                <w:b/>
                <w:bCs/>
                <w:sz w:val="20"/>
                <w:szCs w:val="20"/>
              </w:rPr>
              <w:t>Oranı</w:t>
            </w:r>
          </w:p>
        </w:tc>
        <w:tc>
          <w:tcPr>
            <w:tcW w:w="1554" w:type="dxa"/>
            <w:tcBorders>
              <w:top w:val="single" w:sz="6" w:space="0" w:color="000000"/>
              <w:left w:val="single" w:sz="6" w:space="0" w:color="000000"/>
              <w:bottom w:val="single" w:sz="6" w:space="0" w:color="000000"/>
              <w:right w:val="single" w:sz="6" w:space="0" w:color="000000"/>
            </w:tcBorders>
            <w:vAlign w:val="center"/>
          </w:tcPr>
          <w:p w:rsidR="00710FC5" w:rsidRPr="00710FC5" w:rsidRDefault="00710FC5" w:rsidP="002E2FBD">
            <w:pPr>
              <w:wordWrap w:val="0"/>
              <w:spacing w:before="150" w:after="150"/>
              <w:jc w:val="center"/>
              <w:rPr>
                <w:rFonts w:ascii="Times New Roman" w:eastAsia="Times New Roman" w:hAnsi="Times New Roman" w:cs="Times New Roman"/>
                <w:sz w:val="20"/>
                <w:szCs w:val="20"/>
              </w:rPr>
            </w:pPr>
            <w:r w:rsidRPr="00710FC5">
              <w:rPr>
                <w:rFonts w:ascii="Times New Roman" w:eastAsia="Times New Roman" w:hAnsi="Times New Roman" w:cs="Times New Roman"/>
                <w:b/>
                <w:bCs/>
                <w:sz w:val="20"/>
                <w:szCs w:val="20"/>
              </w:rPr>
              <w:t>Aykırılık</w:t>
            </w:r>
            <w:r w:rsidRPr="00710FC5">
              <w:rPr>
                <w:rFonts w:ascii="Times New Roman" w:eastAsia="Times New Roman" w:hAnsi="Times New Roman" w:cs="Times New Roman"/>
                <w:b/>
                <w:bCs/>
                <w:sz w:val="20"/>
                <w:szCs w:val="20"/>
              </w:rPr>
              <w:br/>
              <w:t>Sayısı</w:t>
            </w:r>
          </w:p>
        </w:tc>
      </w:tr>
      <w:tr w:rsidR="00710FC5" w:rsidTr="002E2FBD">
        <w:tc>
          <w:tcPr>
            <w:tcW w:w="846" w:type="dxa"/>
            <w:tcBorders>
              <w:top w:val="single" w:sz="6" w:space="0" w:color="000000"/>
              <w:left w:val="single" w:sz="6" w:space="0" w:color="000000"/>
              <w:bottom w:val="single" w:sz="6" w:space="0" w:color="000000"/>
              <w:right w:val="single" w:sz="6" w:space="0" w:color="000000"/>
            </w:tcBorders>
            <w:vAlign w:val="center"/>
          </w:tcPr>
          <w:p w:rsidR="00710FC5" w:rsidRPr="002E2FBD" w:rsidRDefault="00710FC5" w:rsidP="00710FC5">
            <w:pPr>
              <w:spacing w:before="150" w:after="150"/>
              <w:rPr>
                <w:rFonts w:ascii="Times New Roman" w:eastAsia="Calibri" w:hAnsi="Times New Roman" w:cs="Times New Roman"/>
                <w:sz w:val="20"/>
                <w:szCs w:val="20"/>
                <w:lang w:eastAsia="tr-TR"/>
              </w:rPr>
            </w:pPr>
          </w:p>
          <w:p w:rsidR="00710FC5" w:rsidRPr="002E2FBD" w:rsidRDefault="00710FC5" w:rsidP="00710FC5">
            <w:pPr>
              <w:wordWrap w:val="0"/>
              <w:spacing w:before="150" w:after="150"/>
              <w:jc w:val="center"/>
              <w:rPr>
                <w:rFonts w:ascii="Times New Roman" w:eastAsia="Calibri" w:hAnsi="Times New Roman" w:cs="Times New Roman"/>
                <w:sz w:val="20"/>
                <w:szCs w:val="20"/>
                <w:lang w:eastAsia="tr-TR"/>
              </w:rPr>
            </w:pPr>
            <w:r w:rsidRPr="002E2FBD">
              <w:rPr>
                <w:rFonts w:ascii="Times New Roman" w:eastAsia="Calibri" w:hAnsi="Times New Roman" w:cs="Times New Roman"/>
                <w:sz w:val="20"/>
                <w:szCs w:val="20"/>
                <w:lang w:eastAsia="tr-TR"/>
              </w:rPr>
              <w:t>1</w:t>
            </w:r>
          </w:p>
        </w:tc>
        <w:tc>
          <w:tcPr>
            <w:tcW w:w="4536" w:type="dxa"/>
            <w:tcBorders>
              <w:top w:val="single" w:sz="6" w:space="0" w:color="000000"/>
              <w:left w:val="single" w:sz="6" w:space="0" w:color="000000"/>
              <w:bottom w:val="single" w:sz="6" w:space="0" w:color="000000"/>
              <w:right w:val="single" w:sz="6" w:space="0" w:color="000000"/>
            </w:tcBorders>
            <w:vAlign w:val="center"/>
          </w:tcPr>
          <w:p w:rsidR="00710FC5" w:rsidRPr="002E2FBD" w:rsidRDefault="00710FC5" w:rsidP="002E2FBD">
            <w:pPr>
              <w:wordWrap w:val="0"/>
              <w:spacing w:before="150" w:after="150"/>
              <w:jc w:val="both"/>
              <w:rPr>
                <w:rFonts w:ascii="Times New Roman" w:eastAsia="Calibri" w:hAnsi="Times New Roman" w:cs="Times New Roman"/>
                <w:sz w:val="20"/>
                <w:szCs w:val="20"/>
                <w:lang w:eastAsia="tr-TR"/>
              </w:rPr>
            </w:pPr>
            <w:r w:rsidRPr="002E2FBD">
              <w:rPr>
                <w:rFonts w:ascii="Times New Roman" w:eastAsia="Calibri" w:hAnsi="Times New Roman" w:cs="Times New Roman"/>
                <w:sz w:val="20"/>
                <w:szCs w:val="20"/>
                <w:lang w:eastAsia="tr-TR"/>
              </w:rPr>
              <w:t>YÜKLENİCİ personelinin hak edişlerinin süresi içerisinde banka hesaplarına yatırıldığının banka dokümanları ile belgelendirilememesi durumunda</w:t>
            </w:r>
          </w:p>
        </w:tc>
        <w:tc>
          <w:tcPr>
            <w:tcW w:w="2126" w:type="dxa"/>
            <w:tcBorders>
              <w:top w:val="single" w:sz="6" w:space="0" w:color="000000"/>
              <w:left w:val="single" w:sz="6" w:space="0" w:color="000000"/>
              <w:bottom w:val="single" w:sz="6" w:space="0" w:color="000000"/>
              <w:right w:val="single" w:sz="6" w:space="0" w:color="000000"/>
            </w:tcBorders>
            <w:vAlign w:val="center"/>
          </w:tcPr>
          <w:p w:rsidR="00710FC5" w:rsidRPr="002E2FBD" w:rsidRDefault="00710FC5" w:rsidP="00710FC5">
            <w:pPr>
              <w:spacing w:before="150" w:after="150"/>
              <w:rPr>
                <w:rFonts w:ascii="Times New Roman" w:eastAsia="Calibri" w:hAnsi="Times New Roman" w:cs="Times New Roman"/>
                <w:sz w:val="20"/>
                <w:szCs w:val="20"/>
                <w:lang w:eastAsia="tr-TR"/>
              </w:rPr>
            </w:pPr>
          </w:p>
          <w:p w:rsidR="00710FC5" w:rsidRPr="002E2FBD" w:rsidRDefault="00710FC5" w:rsidP="00710FC5">
            <w:pPr>
              <w:wordWrap w:val="0"/>
              <w:spacing w:before="150" w:after="150"/>
              <w:jc w:val="center"/>
              <w:rPr>
                <w:rFonts w:ascii="Times New Roman" w:eastAsia="Calibri" w:hAnsi="Times New Roman" w:cs="Times New Roman"/>
                <w:sz w:val="20"/>
                <w:szCs w:val="20"/>
                <w:lang w:eastAsia="tr-TR"/>
              </w:rPr>
            </w:pPr>
            <w:r w:rsidRPr="002E2FBD">
              <w:rPr>
                <w:rFonts w:ascii="Times New Roman" w:eastAsia="Calibri" w:hAnsi="Times New Roman" w:cs="Times New Roman"/>
                <w:sz w:val="20"/>
                <w:szCs w:val="20"/>
                <w:lang w:eastAsia="tr-TR"/>
              </w:rPr>
              <w:t>Binde 1</w:t>
            </w:r>
          </w:p>
        </w:tc>
        <w:tc>
          <w:tcPr>
            <w:tcW w:w="1554" w:type="dxa"/>
            <w:tcBorders>
              <w:top w:val="single" w:sz="6" w:space="0" w:color="000000"/>
              <w:left w:val="single" w:sz="6" w:space="0" w:color="000000"/>
              <w:bottom w:val="single" w:sz="6" w:space="0" w:color="000000"/>
              <w:right w:val="single" w:sz="6" w:space="0" w:color="000000"/>
            </w:tcBorders>
            <w:vAlign w:val="center"/>
          </w:tcPr>
          <w:p w:rsidR="00710FC5" w:rsidRPr="002E2FBD" w:rsidRDefault="00710FC5" w:rsidP="00710FC5">
            <w:pPr>
              <w:spacing w:before="150" w:after="150"/>
              <w:rPr>
                <w:rFonts w:ascii="Times New Roman" w:eastAsia="Calibri" w:hAnsi="Times New Roman" w:cs="Times New Roman"/>
                <w:sz w:val="20"/>
                <w:szCs w:val="20"/>
                <w:lang w:eastAsia="tr-TR"/>
              </w:rPr>
            </w:pPr>
          </w:p>
          <w:p w:rsidR="00710FC5" w:rsidRPr="002E2FBD" w:rsidRDefault="00710FC5" w:rsidP="00710FC5">
            <w:pPr>
              <w:wordWrap w:val="0"/>
              <w:spacing w:before="150" w:after="150"/>
              <w:jc w:val="center"/>
              <w:rPr>
                <w:rFonts w:ascii="Times New Roman" w:eastAsia="Calibri" w:hAnsi="Times New Roman" w:cs="Times New Roman"/>
                <w:sz w:val="20"/>
                <w:szCs w:val="20"/>
                <w:lang w:eastAsia="tr-TR"/>
              </w:rPr>
            </w:pPr>
            <w:r w:rsidRPr="002E2FBD">
              <w:rPr>
                <w:rFonts w:ascii="Times New Roman" w:eastAsia="Calibri" w:hAnsi="Times New Roman" w:cs="Times New Roman"/>
                <w:sz w:val="20"/>
                <w:szCs w:val="20"/>
                <w:lang w:eastAsia="tr-TR"/>
              </w:rPr>
              <w:t>10</w:t>
            </w:r>
          </w:p>
          <w:p w:rsidR="00710FC5" w:rsidRPr="002E2FBD" w:rsidRDefault="00710FC5" w:rsidP="00710FC5">
            <w:pPr>
              <w:spacing w:before="150" w:after="150"/>
              <w:rPr>
                <w:rFonts w:ascii="Times New Roman" w:eastAsia="Calibri" w:hAnsi="Times New Roman" w:cs="Times New Roman"/>
                <w:sz w:val="20"/>
                <w:szCs w:val="20"/>
                <w:lang w:eastAsia="tr-TR"/>
              </w:rPr>
            </w:pPr>
            <w:r w:rsidRPr="002E2FBD">
              <w:rPr>
                <w:rFonts w:ascii="Times New Roman" w:eastAsia="Calibri" w:hAnsi="Times New Roman" w:cs="Times New Roman"/>
                <w:sz w:val="20"/>
                <w:szCs w:val="20"/>
                <w:lang w:eastAsia="tr-TR"/>
              </w:rPr>
              <w:br/>
            </w:r>
            <w:r w:rsidRPr="002E2FBD">
              <w:rPr>
                <w:rFonts w:ascii="Times New Roman" w:eastAsia="Calibri" w:hAnsi="Times New Roman" w:cs="Times New Roman"/>
                <w:sz w:val="20"/>
                <w:szCs w:val="20"/>
                <w:lang w:eastAsia="tr-TR"/>
              </w:rPr>
              <w:br/>
            </w:r>
          </w:p>
        </w:tc>
      </w:tr>
      <w:tr w:rsidR="00710FC5" w:rsidTr="002E2FBD">
        <w:tc>
          <w:tcPr>
            <w:tcW w:w="846" w:type="dxa"/>
            <w:tcBorders>
              <w:top w:val="single" w:sz="6" w:space="0" w:color="000000"/>
              <w:left w:val="single" w:sz="6" w:space="0" w:color="000000"/>
              <w:bottom w:val="single" w:sz="6" w:space="0" w:color="000000"/>
              <w:right w:val="single" w:sz="6" w:space="0" w:color="000000"/>
            </w:tcBorders>
            <w:vAlign w:val="center"/>
          </w:tcPr>
          <w:p w:rsidR="00710FC5" w:rsidRPr="002E2FBD" w:rsidRDefault="00710FC5" w:rsidP="00710FC5">
            <w:pPr>
              <w:spacing w:before="150" w:after="150"/>
              <w:rPr>
                <w:rFonts w:ascii="Times New Roman" w:eastAsia="Calibri" w:hAnsi="Times New Roman" w:cs="Times New Roman"/>
                <w:sz w:val="20"/>
                <w:szCs w:val="20"/>
                <w:lang w:eastAsia="tr-TR"/>
              </w:rPr>
            </w:pPr>
          </w:p>
          <w:p w:rsidR="00710FC5" w:rsidRPr="002E2FBD" w:rsidRDefault="00710FC5" w:rsidP="00710FC5">
            <w:pPr>
              <w:wordWrap w:val="0"/>
              <w:spacing w:before="150" w:after="150"/>
              <w:jc w:val="center"/>
              <w:rPr>
                <w:rFonts w:ascii="Times New Roman" w:eastAsia="Calibri" w:hAnsi="Times New Roman" w:cs="Times New Roman"/>
                <w:sz w:val="20"/>
                <w:szCs w:val="20"/>
                <w:lang w:eastAsia="tr-TR"/>
              </w:rPr>
            </w:pPr>
            <w:r w:rsidRPr="002E2FBD">
              <w:rPr>
                <w:rFonts w:ascii="Times New Roman" w:eastAsia="Calibri" w:hAnsi="Times New Roman" w:cs="Times New Roman"/>
                <w:sz w:val="20"/>
                <w:szCs w:val="20"/>
                <w:lang w:eastAsia="tr-TR"/>
              </w:rPr>
              <w:t>2</w:t>
            </w:r>
          </w:p>
        </w:tc>
        <w:tc>
          <w:tcPr>
            <w:tcW w:w="4536" w:type="dxa"/>
            <w:tcBorders>
              <w:top w:val="single" w:sz="6" w:space="0" w:color="000000"/>
              <w:left w:val="single" w:sz="6" w:space="0" w:color="000000"/>
              <w:bottom w:val="single" w:sz="6" w:space="0" w:color="000000"/>
              <w:right w:val="single" w:sz="6" w:space="0" w:color="000000"/>
            </w:tcBorders>
            <w:vAlign w:val="center"/>
          </w:tcPr>
          <w:p w:rsidR="00710FC5" w:rsidRPr="002E2FBD" w:rsidRDefault="00710FC5" w:rsidP="002E2FBD">
            <w:pPr>
              <w:wordWrap w:val="0"/>
              <w:spacing w:before="150" w:after="150"/>
              <w:jc w:val="both"/>
              <w:rPr>
                <w:rFonts w:ascii="Times New Roman" w:eastAsia="Calibri" w:hAnsi="Times New Roman" w:cs="Times New Roman"/>
                <w:sz w:val="20"/>
                <w:szCs w:val="20"/>
                <w:lang w:eastAsia="tr-TR"/>
              </w:rPr>
            </w:pPr>
            <w:r w:rsidRPr="002E2FBD">
              <w:rPr>
                <w:rFonts w:ascii="Times New Roman" w:eastAsia="Calibri" w:hAnsi="Times New Roman" w:cs="Times New Roman"/>
                <w:sz w:val="20"/>
                <w:szCs w:val="20"/>
                <w:lang w:eastAsia="tr-TR"/>
              </w:rPr>
              <w:t>YÜKLENİCİ ye İDARE tarafından teslim edilen demirbaş malzemede noksanlıklar ve hasarlar meydana gelmesi ve bunların İDARE ce onaylanan şekilde tamamlanması veya muntazam olarak onarılmasının YÜKLENİCİ tarafından temin edilmemesi durumunda</w:t>
            </w:r>
          </w:p>
        </w:tc>
        <w:tc>
          <w:tcPr>
            <w:tcW w:w="2126" w:type="dxa"/>
            <w:tcBorders>
              <w:top w:val="single" w:sz="6" w:space="0" w:color="000000"/>
              <w:left w:val="single" w:sz="6" w:space="0" w:color="000000"/>
              <w:bottom w:val="single" w:sz="6" w:space="0" w:color="000000"/>
              <w:right w:val="single" w:sz="6" w:space="0" w:color="000000"/>
            </w:tcBorders>
            <w:vAlign w:val="center"/>
          </w:tcPr>
          <w:p w:rsidR="00710FC5" w:rsidRPr="002E2FBD" w:rsidRDefault="00710FC5" w:rsidP="00710FC5">
            <w:pPr>
              <w:spacing w:before="150" w:after="150"/>
              <w:rPr>
                <w:rFonts w:ascii="Times New Roman" w:eastAsia="Calibri" w:hAnsi="Times New Roman" w:cs="Times New Roman"/>
                <w:sz w:val="20"/>
                <w:szCs w:val="20"/>
                <w:lang w:eastAsia="tr-TR"/>
              </w:rPr>
            </w:pPr>
          </w:p>
          <w:p w:rsidR="00710FC5" w:rsidRPr="002E2FBD" w:rsidRDefault="00710FC5" w:rsidP="00710FC5">
            <w:pPr>
              <w:wordWrap w:val="0"/>
              <w:spacing w:before="150" w:after="150"/>
              <w:jc w:val="center"/>
              <w:rPr>
                <w:rFonts w:ascii="Times New Roman" w:eastAsia="Calibri" w:hAnsi="Times New Roman" w:cs="Times New Roman"/>
                <w:sz w:val="20"/>
                <w:szCs w:val="20"/>
                <w:lang w:eastAsia="tr-TR"/>
              </w:rPr>
            </w:pPr>
            <w:r w:rsidRPr="002E2FBD">
              <w:rPr>
                <w:rFonts w:ascii="Times New Roman" w:eastAsia="Calibri" w:hAnsi="Times New Roman" w:cs="Times New Roman"/>
                <w:sz w:val="20"/>
                <w:szCs w:val="20"/>
                <w:lang w:eastAsia="tr-TR"/>
              </w:rPr>
              <w:t>Binde 1</w:t>
            </w:r>
          </w:p>
        </w:tc>
        <w:tc>
          <w:tcPr>
            <w:tcW w:w="1554" w:type="dxa"/>
            <w:tcBorders>
              <w:top w:val="single" w:sz="6" w:space="0" w:color="000000"/>
              <w:left w:val="single" w:sz="6" w:space="0" w:color="000000"/>
              <w:bottom w:val="single" w:sz="6" w:space="0" w:color="000000"/>
              <w:right w:val="single" w:sz="6" w:space="0" w:color="000000"/>
            </w:tcBorders>
            <w:vAlign w:val="center"/>
          </w:tcPr>
          <w:p w:rsidR="00710FC5" w:rsidRPr="002E2FBD" w:rsidRDefault="00710FC5" w:rsidP="00710FC5">
            <w:pPr>
              <w:spacing w:before="150" w:after="150"/>
              <w:rPr>
                <w:rFonts w:ascii="Times New Roman" w:eastAsia="Calibri" w:hAnsi="Times New Roman" w:cs="Times New Roman"/>
                <w:sz w:val="20"/>
                <w:szCs w:val="20"/>
                <w:lang w:eastAsia="tr-TR"/>
              </w:rPr>
            </w:pPr>
          </w:p>
          <w:p w:rsidR="00710FC5" w:rsidRPr="002E2FBD" w:rsidRDefault="00710FC5" w:rsidP="00710FC5">
            <w:pPr>
              <w:wordWrap w:val="0"/>
              <w:spacing w:before="150" w:after="150"/>
              <w:jc w:val="center"/>
              <w:rPr>
                <w:rFonts w:ascii="Times New Roman" w:eastAsia="Calibri" w:hAnsi="Times New Roman" w:cs="Times New Roman"/>
                <w:sz w:val="20"/>
                <w:szCs w:val="20"/>
                <w:lang w:eastAsia="tr-TR"/>
              </w:rPr>
            </w:pPr>
            <w:r w:rsidRPr="002E2FBD">
              <w:rPr>
                <w:rFonts w:ascii="Times New Roman" w:eastAsia="Calibri" w:hAnsi="Times New Roman" w:cs="Times New Roman"/>
                <w:sz w:val="20"/>
                <w:szCs w:val="20"/>
                <w:lang w:eastAsia="tr-TR"/>
              </w:rPr>
              <w:t>10</w:t>
            </w:r>
          </w:p>
          <w:p w:rsidR="00710FC5" w:rsidRPr="002E2FBD" w:rsidRDefault="00710FC5" w:rsidP="00710FC5">
            <w:pPr>
              <w:spacing w:before="150" w:after="150"/>
              <w:rPr>
                <w:rFonts w:ascii="Times New Roman" w:eastAsia="Calibri" w:hAnsi="Times New Roman" w:cs="Times New Roman"/>
                <w:sz w:val="20"/>
                <w:szCs w:val="20"/>
                <w:lang w:eastAsia="tr-TR"/>
              </w:rPr>
            </w:pPr>
            <w:r w:rsidRPr="002E2FBD">
              <w:rPr>
                <w:rFonts w:ascii="Times New Roman" w:eastAsia="Calibri" w:hAnsi="Times New Roman" w:cs="Times New Roman"/>
                <w:sz w:val="20"/>
                <w:szCs w:val="20"/>
                <w:lang w:eastAsia="tr-TR"/>
              </w:rPr>
              <w:br/>
            </w:r>
            <w:r w:rsidRPr="002E2FBD">
              <w:rPr>
                <w:rFonts w:ascii="Times New Roman" w:eastAsia="Calibri" w:hAnsi="Times New Roman" w:cs="Times New Roman"/>
                <w:sz w:val="20"/>
                <w:szCs w:val="20"/>
                <w:lang w:eastAsia="tr-TR"/>
              </w:rPr>
              <w:br/>
            </w:r>
          </w:p>
        </w:tc>
      </w:tr>
      <w:tr w:rsidR="00710FC5" w:rsidTr="002E2FBD">
        <w:tc>
          <w:tcPr>
            <w:tcW w:w="846" w:type="dxa"/>
            <w:tcBorders>
              <w:top w:val="single" w:sz="6" w:space="0" w:color="000000"/>
              <w:left w:val="single" w:sz="6" w:space="0" w:color="000000"/>
              <w:bottom w:val="single" w:sz="6" w:space="0" w:color="000000"/>
              <w:right w:val="single" w:sz="6" w:space="0" w:color="000000"/>
            </w:tcBorders>
            <w:vAlign w:val="center"/>
          </w:tcPr>
          <w:p w:rsidR="00710FC5" w:rsidRPr="002E2FBD" w:rsidRDefault="00710FC5" w:rsidP="00710FC5">
            <w:pPr>
              <w:spacing w:before="150" w:after="150"/>
              <w:rPr>
                <w:rFonts w:ascii="Times New Roman" w:eastAsia="Calibri" w:hAnsi="Times New Roman" w:cs="Times New Roman"/>
                <w:sz w:val="20"/>
                <w:szCs w:val="20"/>
                <w:lang w:eastAsia="tr-TR"/>
              </w:rPr>
            </w:pPr>
          </w:p>
          <w:p w:rsidR="00710FC5" w:rsidRPr="002E2FBD" w:rsidRDefault="00710FC5" w:rsidP="00710FC5">
            <w:pPr>
              <w:wordWrap w:val="0"/>
              <w:spacing w:before="150" w:after="150"/>
              <w:jc w:val="center"/>
              <w:rPr>
                <w:rFonts w:ascii="Times New Roman" w:eastAsia="Calibri" w:hAnsi="Times New Roman" w:cs="Times New Roman"/>
                <w:sz w:val="20"/>
                <w:szCs w:val="20"/>
                <w:lang w:eastAsia="tr-TR"/>
              </w:rPr>
            </w:pPr>
            <w:r w:rsidRPr="002E2FBD">
              <w:rPr>
                <w:rFonts w:ascii="Times New Roman" w:eastAsia="Calibri" w:hAnsi="Times New Roman" w:cs="Times New Roman"/>
                <w:sz w:val="20"/>
                <w:szCs w:val="20"/>
                <w:lang w:eastAsia="tr-TR"/>
              </w:rPr>
              <w:t>3</w:t>
            </w:r>
          </w:p>
        </w:tc>
        <w:tc>
          <w:tcPr>
            <w:tcW w:w="4536" w:type="dxa"/>
            <w:tcBorders>
              <w:top w:val="single" w:sz="6" w:space="0" w:color="000000"/>
              <w:left w:val="single" w:sz="6" w:space="0" w:color="000000"/>
              <w:bottom w:val="single" w:sz="6" w:space="0" w:color="000000"/>
              <w:right w:val="single" w:sz="6" w:space="0" w:color="000000"/>
            </w:tcBorders>
            <w:vAlign w:val="center"/>
          </w:tcPr>
          <w:p w:rsidR="00710FC5" w:rsidRPr="002E2FBD" w:rsidRDefault="00710FC5" w:rsidP="002E2FBD">
            <w:pPr>
              <w:wordWrap w:val="0"/>
              <w:spacing w:before="150" w:after="150"/>
              <w:jc w:val="both"/>
              <w:rPr>
                <w:rFonts w:ascii="Times New Roman" w:eastAsia="Calibri" w:hAnsi="Times New Roman" w:cs="Times New Roman"/>
                <w:sz w:val="20"/>
                <w:szCs w:val="20"/>
                <w:lang w:eastAsia="tr-TR"/>
              </w:rPr>
            </w:pPr>
            <w:r w:rsidRPr="002E2FBD">
              <w:rPr>
                <w:rFonts w:ascii="Times New Roman" w:eastAsia="Calibri" w:hAnsi="Times New Roman" w:cs="Times New Roman"/>
                <w:sz w:val="20"/>
                <w:szCs w:val="20"/>
                <w:lang w:eastAsia="tr-TR"/>
              </w:rPr>
              <w:t xml:space="preserve">YÜKLENİCİ </w:t>
            </w:r>
            <w:proofErr w:type="spellStart"/>
            <w:r w:rsidRPr="002E2FBD">
              <w:rPr>
                <w:rFonts w:ascii="Times New Roman" w:eastAsia="Calibri" w:hAnsi="Times New Roman" w:cs="Times New Roman"/>
                <w:sz w:val="20"/>
                <w:szCs w:val="20"/>
                <w:lang w:eastAsia="tr-TR"/>
              </w:rPr>
              <w:t>nin</w:t>
            </w:r>
            <w:proofErr w:type="spellEnd"/>
            <w:r w:rsidRPr="002E2FBD">
              <w:rPr>
                <w:rFonts w:ascii="Times New Roman" w:eastAsia="Calibri" w:hAnsi="Times New Roman" w:cs="Times New Roman"/>
                <w:sz w:val="20"/>
                <w:szCs w:val="20"/>
                <w:lang w:eastAsia="tr-TR"/>
              </w:rPr>
              <w:t xml:space="preserve"> İhale konusu alanlarda elektrik, su ve ısınma imkanlarının temizlik hizmetleri dışında başka bir amaç için kullanması durumunda</w:t>
            </w:r>
          </w:p>
        </w:tc>
        <w:tc>
          <w:tcPr>
            <w:tcW w:w="2126" w:type="dxa"/>
            <w:tcBorders>
              <w:top w:val="single" w:sz="6" w:space="0" w:color="000000"/>
              <w:left w:val="single" w:sz="6" w:space="0" w:color="000000"/>
              <w:bottom w:val="single" w:sz="6" w:space="0" w:color="000000"/>
              <w:right w:val="single" w:sz="6" w:space="0" w:color="000000"/>
            </w:tcBorders>
            <w:vAlign w:val="center"/>
          </w:tcPr>
          <w:p w:rsidR="00710FC5" w:rsidRPr="002E2FBD" w:rsidRDefault="00710FC5" w:rsidP="00710FC5">
            <w:pPr>
              <w:spacing w:before="150" w:after="150"/>
              <w:rPr>
                <w:rFonts w:ascii="Times New Roman" w:eastAsia="Calibri" w:hAnsi="Times New Roman" w:cs="Times New Roman"/>
                <w:sz w:val="20"/>
                <w:szCs w:val="20"/>
                <w:lang w:eastAsia="tr-TR"/>
              </w:rPr>
            </w:pPr>
          </w:p>
          <w:p w:rsidR="00710FC5" w:rsidRPr="002E2FBD" w:rsidRDefault="00710FC5" w:rsidP="00710FC5">
            <w:pPr>
              <w:wordWrap w:val="0"/>
              <w:spacing w:before="150" w:after="150"/>
              <w:jc w:val="center"/>
              <w:rPr>
                <w:rFonts w:ascii="Times New Roman" w:eastAsia="Calibri" w:hAnsi="Times New Roman" w:cs="Times New Roman"/>
                <w:sz w:val="20"/>
                <w:szCs w:val="20"/>
                <w:lang w:eastAsia="tr-TR"/>
              </w:rPr>
            </w:pPr>
            <w:r w:rsidRPr="002E2FBD">
              <w:rPr>
                <w:rFonts w:ascii="Times New Roman" w:eastAsia="Calibri" w:hAnsi="Times New Roman" w:cs="Times New Roman"/>
                <w:sz w:val="20"/>
                <w:szCs w:val="20"/>
                <w:lang w:eastAsia="tr-TR"/>
              </w:rPr>
              <w:t>Binde 1</w:t>
            </w:r>
          </w:p>
        </w:tc>
        <w:tc>
          <w:tcPr>
            <w:tcW w:w="1554" w:type="dxa"/>
            <w:tcBorders>
              <w:top w:val="single" w:sz="6" w:space="0" w:color="000000"/>
              <w:left w:val="single" w:sz="6" w:space="0" w:color="000000"/>
              <w:bottom w:val="single" w:sz="6" w:space="0" w:color="000000"/>
              <w:right w:val="single" w:sz="6" w:space="0" w:color="000000"/>
            </w:tcBorders>
            <w:vAlign w:val="center"/>
          </w:tcPr>
          <w:p w:rsidR="00710FC5" w:rsidRPr="002E2FBD" w:rsidRDefault="00710FC5" w:rsidP="00710FC5">
            <w:pPr>
              <w:spacing w:before="150" w:after="150"/>
              <w:rPr>
                <w:rFonts w:ascii="Times New Roman" w:eastAsia="Calibri" w:hAnsi="Times New Roman" w:cs="Times New Roman"/>
                <w:sz w:val="20"/>
                <w:szCs w:val="20"/>
                <w:lang w:eastAsia="tr-TR"/>
              </w:rPr>
            </w:pPr>
          </w:p>
          <w:p w:rsidR="00710FC5" w:rsidRPr="002E2FBD" w:rsidRDefault="00710FC5" w:rsidP="00710FC5">
            <w:pPr>
              <w:wordWrap w:val="0"/>
              <w:spacing w:before="150" w:after="150"/>
              <w:jc w:val="center"/>
              <w:rPr>
                <w:rFonts w:ascii="Times New Roman" w:eastAsia="Calibri" w:hAnsi="Times New Roman" w:cs="Times New Roman"/>
                <w:sz w:val="20"/>
                <w:szCs w:val="20"/>
                <w:lang w:eastAsia="tr-TR"/>
              </w:rPr>
            </w:pPr>
            <w:r w:rsidRPr="002E2FBD">
              <w:rPr>
                <w:rFonts w:ascii="Times New Roman" w:eastAsia="Calibri" w:hAnsi="Times New Roman" w:cs="Times New Roman"/>
                <w:sz w:val="20"/>
                <w:szCs w:val="20"/>
                <w:lang w:eastAsia="tr-TR"/>
              </w:rPr>
              <w:t>10</w:t>
            </w:r>
          </w:p>
          <w:p w:rsidR="00710FC5" w:rsidRPr="002E2FBD" w:rsidRDefault="00710FC5" w:rsidP="00710FC5">
            <w:pPr>
              <w:spacing w:before="150" w:after="150"/>
              <w:rPr>
                <w:rFonts w:ascii="Times New Roman" w:eastAsia="Calibri" w:hAnsi="Times New Roman" w:cs="Times New Roman"/>
                <w:sz w:val="20"/>
                <w:szCs w:val="20"/>
                <w:lang w:eastAsia="tr-TR"/>
              </w:rPr>
            </w:pPr>
            <w:r w:rsidRPr="002E2FBD">
              <w:rPr>
                <w:rFonts w:ascii="Times New Roman" w:eastAsia="Calibri" w:hAnsi="Times New Roman" w:cs="Times New Roman"/>
                <w:sz w:val="20"/>
                <w:szCs w:val="20"/>
                <w:lang w:eastAsia="tr-TR"/>
              </w:rPr>
              <w:br/>
            </w:r>
            <w:r w:rsidRPr="002E2FBD">
              <w:rPr>
                <w:rFonts w:ascii="Times New Roman" w:eastAsia="Calibri" w:hAnsi="Times New Roman" w:cs="Times New Roman"/>
                <w:sz w:val="20"/>
                <w:szCs w:val="20"/>
                <w:lang w:eastAsia="tr-TR"/>
              </w:rPr>
              <w:br/>
            </w:r>
          </w:p>
        </w:tc>
      </w:tr>
      <w:tr w:rsidR="00710FC5" w:rsidTr="002E2FBD">
        <w:tc>
          <w:tcPr>
            <w:tcW w:w="846" w:type="dxa"/>
            <w:tcBorders>
              <w:top w:val="single" w:sz="6" w:space="0" w:color="000000"/>
              <w:left w:val="single" w:sz="6" w:space="0" w:color="000000"/>
              <w:bottom w:val="single" w:sz="6" w:space="0" w:color="000000"/>
              <w:right w:val="single" w:sz="6" w:space="0" w:color="000000"/>
            </w:tcBorders>
            <w:vAlign w:val="center"/>
          </w:tcPr>
          <w:p w:rsidR="00710FC5" w:rsidRPr="002E2FBD" w:rsidRDefault="00710FC5" w:rsidP="00710FC5">
            <w:pPr>
              <w:spacing w:before="150" w:after="150"/>
              <w:rPr>
                <w:rFonts w:ascii="Times New Roman" w:eastAsia="Calibri" w:hAnsi="Times New Roman" w:cs="Times New Roman"/>
                <w:sz w:val="20"/>
                <w:szCs w:val="20"/>
                <w:lang w:eastAsia="tr-TR"/>
              </w:rPr>
            </w:pPr>
          </w:p>
          <w:p w:rsidR="00710FC5" w:rsidRPr="002E2FBD" w:rsidRDefault="00710FC5" w:rsidP="00710FC5">
            <w:pPr>
              <w:wordWrap w:val="0"/>
              <w:spacing w:before="150" w:after="150"/>
              <w:jc w:val="center"/>
              <w:rPr>
                <w:rFonts w:ascii="Times New Roman" w:eastAsia="Calibri" w:hAnsi="Times New Roman" w:cs="Times New Roman"/>
                <w:sz w:val="20"/>
                <w:szCs w:val="20"/>
                <w:lang w:eastAsia="tr-TR"/>
              </w:rPr>
            </w:pPr>
            <w:r w:rsidRPr="002E2FBD">
              <w:rPr>
                <w:rFonts w:ascii="Times New Roman" w:eastAsia="Calibri" w:hAnsi="Times New Roman" w:cs="Times New Roman"/>
                <w:sz w:val="20"/>
                <w:szCs w:val="20"/>
                <w:lang w:eastAsia="tr-TR"/>
              </w:rPr>
              <w:t>4</w:t>
            </w:r>
          </w:p>
        </w:tc>
        <w:tc>
          <w:tcPr>
            <w:tcW w:w="4536" w:type="dxa"/>
            <w:tcBorders>
              <w:top w:val="single" w:sz="6" w:space="0" w:color="000000"/>
              <w:left w:val="single" w:sz="6" w:space="0" w:color="000000"/>
              <w:bottom w:val="single" w:sz="6" w:space="0" w:color="000000"/>
              <w:right w:val="single" w:sz="6" w:space="0" w:color="000000"/>
            </w:tcBorders>
            <w:vAlign w:val="center"/>
          </w:tcPr>
          <w:p w:rsidR="00710FC5" w:rsidRPr="002E2FBD" w:rsidRDefault="00710FC5" w:rsidP="002E2FBD">
            <w:pPr>
              <w:wordWrap w:val="0"/>
              <w:spacing w:before="150" w:after="150"/>
              <w:jc w:val="both"/>
              <w:rPr>
                <w:rFonts w:ascii="Times New Roman" w:eastAsia="Calibri" w:hAnsi="Times New Roman" w:cs="Times New Roman"/>
                <w:sz w:val="20"/>
                <w:szCs w:val="20"/>
                <w:lang w:eastAsia="tr-TR"/>
              </w:rPr>
            </w:pPr>
            <w:r w:rsidRPr="002E2FBD">
              <w:rPr>
                <w:rFonts w:ascii="Times New Roman" w:eastAsia="Calibri" w:hAnsi="Times New Roman" w:cs="Times New Roman"/>
                <w:sz w:val="20"/>
                <w:szCs w:val="20"/>
                <w:lang w:eastAsia="tr-TR"/>
              </w:rPr>
              <w:t>YÜKLENİCİ personelinin Teknik şartnamenin 5 ve 6. maddelerindeki görev tanımları ile ilgili genel esaslara uygun çalışmaması durumunda</w:t>
            </w:r>
          </w:p>
        </w:tc>
        <w:tc>
          <w:tcPr>
            <w:tcW w:w="2126" w:type="dxa"/>
            <w:tcBorders>
              <w:top w:val="single" w:sz="6" w:space="0" w:color="000000"/>
              <w:left w:val="single" w:sz="6" w:space="0" w:color="000000"/>
              <w:bottom w:val="single" w:sz="6" w:space="0" w:color="000000"/>
              <w:right w:val="single" w:sz="6" w:space="0" w:color="000000"/>
            </w:tcBorders>
            <w:vAlign w:val="center"/>
          </w:tcPr>
          <w:p w:rsidR="00710FC5" w:rsidRPr="002E2FBD" w:rsidRDefault="00710FC5" w:rsidP="00710FC5">
            <w:pPr>
              <w:wordWrap w:val="0"/>
              <w:spacing w:before="150" w:after="150"/>
              <w:jc w:val="center"/>
              <w:rPr>
                <w:rFonts w:ascii="Times New Roman" w:eastAsia="Calibri" w:hAnsi="Times New Roman" w:cs="Times New Roman"/>
                <w:sz w:val="20"/>
                <w:szCs w:val="20"/>
                <w:lang w:eastAsia="tr-TR"/>
              </w:rPr>
            </w:pPr>
            <w:r w:rsidRPr="002E2FBD">
              <w:rPr>
                <w:rFonts w:ascii="Times New Roman" w:eastAsia="Calibri" w:hAnsi="Times New Roman" w:cs="Times New Roman"/>
                <w:sz w:val="20"/>
                <w:szCs w:val="20"/>
                <w:lang w:eastAsia="tr-TR"/>
              </w:rPr>
              <w:t>Binde 1</w:t>
            </w:r>
          </w:p>
        </w:tc>
        <w:tc>
          <w:tcPr>
            <w:tcW w:w="1554" w:type="dxa"/>
            <w:tcBorders>
              <w:top w:val="single" w:sz="6" w:space="0" w:color="000000"/>
              <w:left w:val="single" w:sz="6" w:space="0" w:color="000000"/>
              <w:bottom w:val="single" w:sz="6" w:space="0" w:color="000000"/>
              <w:right w:val="single" w:sz="6" w:space="0" w:color="000000"/>
            </w:tcBorders>
            <w:vAlign w:val="center"/>
          </w:tcPr>
          <w:p w:rsidR="00710FC5" w:rsidRPr="002E2FBD" w:rsidRDefault="00710FC5" w:rsidP="00710FC5">
            <w:pPr>
              <w:spacing w:before="150" w:after="150"/>
              <w:rPr>
                <w:rFonts w:ascii="Times New Roman" w:eastAsia="Calibri" w:hAnsi="Times New Roman" w:cs="Times New Roman"/>
                <w:sz w:val="20"/>
                <w:szCs w:val="20"/>
                <w:lang w:eastAsia="tr-TR"/>
              </w:rPr>
            </w:pPr>
          </w:p>
          <w:p w:rsidR="00710FC5" w:rsidRPr="002E2FBD" w:rsidRDefault="00710FC5" w:rsidP="00710FC5">
            <w:pPr>
              <w:wordWrap w:val="0"/>
              <w:spacing w:before="150" w:after="150"/>
              <w:jc w:val="center"/>
              <w:rPr>
                <w:rFonts w:ascii="Times New Roman" w:eastAsia="Calibri" w:hAnsi="Times New Roman" w:cs="Times New Roman"/>
                <w:sz w:val="20"/>
                <w:szCs w:val="20"/>
                <w:lang w:eastAsia="tr-TR"/>
              </w:rPr>
            </w:pPr>
            <w:r w:rsidRPr="002E2FBD">
              <w:rPr>
                <w:rFonts w:ascii="Times New Roman" w:eastAsia="Calibri" w:hAnsi="Times New Roman" w:cs="Times New Roman"/>
                <w:sz w:val="20"/>
                <w:szCs w:val="20"/>
                <w:lang w:eastAsia="tr-TR"/>
              </w:rPr>
              <w:t>10</w:t>
            </w:r>
          </w:p>
          <w:p w:rsidR="00710FC5" w:rsidRPr="002E2FBD" w:rsidRDefault="00710FC5" w:rsidP="00710FC5">
            <w:pPr>
              <w:spacing w:before="150" w:after="150"/>
              <w:rPr>
                <w:rFonts w:ascii="Times New Roman" w:eastAsia="Calibri" w:hAnsi="Times New Roman" w:cs="Times New Roman"/>
                <w:sz w:val="20"/>
                <w:szCs w:val="20"/>
                <w:lang w:eastAsia="tr-TR"/>
              </w:rPr>
            </w:pPr>
            <w:r w:rsidRPr="002E2FBD">
              <w:rPr>
                <w:rFonts w:ascii="Times New Roman" w:eastAsia="Calibri" w:hAnsi="Times New Roman" w:cs="Times New Roman"/>
                <w:sz w:val="20"/>
                <w:szCs w:val="20"/>
                <w:lang w:eastAsia="tr-TR"/>
              </w:rPr>
              <w:br/>
            </w:r>
            <w:r w:rsidRPr="002E2FBD">
              <w:rPr>
                <w:rFonts w:ascii="Times New Roman" w:eastAsia="Calibri" w:hAnsi="Times New Roman" w:cs="Times New Roman"/>
                <w:sz w:val="20"/>
                <w:szCs w:val="20"/>
                <w:lang w:eastAsia="tr-TR"/>
              </w:rPr>
              <w:br/>
            </w:r>
          </w:p>
        </w:tc>
      </w:tr>
      <w:tr w:rsidR="00710FC5" w:rsidTr="002E2FBD">
        <w:tc>
          <w:tcPr>
            <w:tcW w:w="846" w:type="dxa"/>
            <w:tcBorders>
              <w:top w:val="single" w:sz="6" w:space="0" w:color="000000"/>
              <w:left w:val="single" w:sz="6" w:space="0" w:color="000000"/>
              <w:bottom w:val="single" w:sz="6" w:space="0" w:color="000000"/>
              <w:right w:val="single" w:sz="6" w:space="0" w:color="000000"/>
            </w:tcBorders>
            <w:vAlign w:val="center"/>
          </w:tcPr>
          <w:p w:rsidR="00710FC5" w:rsidRPr="002E2FBD" w:rsidRDefault="00710FC5" w:rsidP="00710FC5">
            <w:pPr>
              <w:spacing w:before="150" w:after="150"/>
              <w:rPr>
                <w:rFonts w:ascii="Times New Roman" w:eastAsia="Calibri" w:hAnsi="Times New Roman" w:cs="Times New Roman"/>
                <w:sz w:val="20"/>
                <w:szCs w:val="20"/>
                <w:lang w:eastAsia="tr-TR"/>
              </w:rPr>
            </w:pPr>
          </w:p>
          <w:p w:rsidR="00710FC5" w:rsidRPr="002E2FBD" w:rsidRDefault="00710FC5" w:rsidP="00710FC5">
            <w:pPr>
              <w:wordWrap w:val="0"/>
              <w:spacing w:before="150" w:after="150"/>
              <w:jc w:val="center"/>
              <w:rPr>
                <w:rFonts w:ascii="Times New Roman" w:eastAsia="Calibri" w:hAnsi="Times New Roman" w:cs="Times New Roman"/>
                <w:sz w:val="20"/>
                <w:szCs w:val="20"/>
                <w:lang w:eastAsia="tr-TR"/>
              </w:rPr>
            </w:pPr>
            <w:r w:rsidRPr="002E2FBD">
              <w:rPr>
                <w:rFonts w:ascii="Times New Roman" w:eastAsia="Calibri" w:hAnsi="Times New Roman" w:cs="Times New Roman"/>
                <w:sz w:val="20"/>
                <w:szCs w:val="20"/>
                <w:lang w:eastAsia="tr-TR"/>
              </w:rPr>
              <w:t>5</w:t>
            </w:r>
          </w:p>
        </w:tc>
        <w:tc>
          <w:tcPr>
            <w:tcW w:w="4536" w:type="dxa"/>
            <w:tcBorders>
              <w:top w:val="single" w:sz="6" w:space="0" w:color="000000"/>
              <w:left w:val="single" w:sz="6" w:space="0" w:color="000000"/>
              <w:bottom w:val="single" w:sz="6" w:space="0" w:color="000000"/>
              <w:right w:val="single" w:sz="6" w:space="0" w:color="000000"/>
            </w:tcBorders>
            <w:vAlign w:val="center"/>
          </w:tcPr>
          <w:p w:rsidR="00710FC5" w:rsidRPr="002E2FBD" w:rsidRDefault="00710FC5" w:rsidP="002E2FBD">
            <w:pPr>
              <w:wordWrap w:val="0"/>
              <w:spacing w:before="150" w:after="150"/>
              <w:jc w:val="both"/>
              <w:rPr>
                <w:rFonts w:ascii="Times New Roman" w:eastAsia="Calibri" w:hAnsi="Times New Roman" w:cs="Times New Roman"/>
                <w:sz w:val="20"/>
                <w:szCs w:val="20"/>
                <w:lang w:eastAsia="tr-TR"/>
              </w:rPr>
            </w:pPr>
            <w:r w:rsidRPr="002E2FBD">
              <w:rPr>
                <w:rFonts w:ascii="Times New Roman" w:eastAsia="Calibri" w:hAnsi="Times New Roman" w:cs="Times New Roman"/>
                <w:sz w:val="20"/>
                <w:szCs w:val="20"/>
                <w:lang w:eastAsia="tr-TR"/>
              </w:rPr>
              <w:t xml:space="preserve">YÜKLENİCİ </w:t>
            </w:r>
            <w:proofErr w:type="spellStart"/>
            <w:r w:rsidRPr="002E2FBD">
              <w:rPr>
                <w:rFonts w:ascii="Times New Roman" w:eastAsia="Calibri" w:hAnsi="Times New Roman" w:cs="Times New Roman"/>
                <w:sz w:val="20"/>
                <w:szCs w:val="20"/>
                <w:lang w:eastAsia="tr-TR"/>
              </w:rPr>
              <w:t>nin</w:t>
            </w:r>
            <w:proofErr w:type="spellEnd"/>
            <w:r w:rsidRPr="002E2FBD">
              <w:rPr>
                <w:rFonts w:ascii="Times New Roman" w:eastAsia="Calibri" w:hAnsi="Times New Roman" w:cs="Times New Roman"/>
                <w:sz w:val="20"/>
                <w:szCs w:val="20"/>
                <w:lang w:eastAsia="tr-TR"/>
              </w:rPr>
              <w:t xml:space="preserve"> çalıştırdığı</w:t>
            </w:r>
            <w:r w:rsidR="002E2FBD">
              <w:rPr>
                <w:rFonts w:ascii="Times New Roman" w:eastAsia="Calibri" w:hAnsi="Times New Roman" w:cs="Times New Roman"/>
                <w:sz w:val="20"/>
                <w:szCs w:val="20"/>
                <w:lang w:eastAsia="tr-TR"/>
              </w:rPr>
              <w:t xml:space="preserve"> </w:t>
            </w:r>
            <w:r w:rsidRPr="002E2FBD">
              <w:rPr>
                <w:rFonts w:ascii="Times New Roman" w:eastAsia="Calibri" w:hAnsi="Times New Roman" w:cs="Times New Roman"/>
                <w:sz w:val="20"/>
                <w:szCs w:val="20"/>
                <w:lang w:eastAsia="tr-TR"/>
              </w:rPr>
              <w:t xml:space="preserve">personelin kabul şartlarını taşımadığının tespit edilmesi ya da bu şartlardan bir veya birkaçını sonradan kaybettiğinin anlaşılması ve Söz konusu tespitin yapıldığı tarihte ilgili personelin ilişiği kesilir. Personelin kabul şartlarını taşımaksızın çalıştığı her gün için </w:t>
            </w:r>
          </w:p>
        </w:tc>
        <w:tc>
          <w:tcPr>
            <w:tcW w:w="2126" w:type="dxa"/>
            <w:tcBorders>
              <w:top w:val="single" w:sz="6" w:space="0" w:color="000000"/>
              <w:left w:val="single" w:sz="6" w:space="0" w:color="000000"/>
              <w:bottom w:val="single" w:sz="6" w:space="0" w:color="000000"/>
              <w:right w:val="single" w:sz="6" w:space="0" w:color="000000"/>
            </w:tcBorders>
            <w:vAlign w:val="center"/>
          </w:tcPr>
          <w:p w:rsidR="00710FC5" w:rsidRPr="002E2FBD" w:rsidRDefault="00710FC5" w:rsidP="00710FC5">
            <w:pPr>
              <w:spacing w:before="150" w:after="150"/>
              <w:rPr>
                <w:rFonts w:ascii="Times New Roman" w:eastAsia="Calibri" w:hAnsi="Times New Roman" w:cs="Times New Roman"/>
                <w:sz w:val="20"/>
                <w:szCs w:val="20"/>
                <w:lang w:eastAsia="tr-TR"/>
              </w:rPr>
            </w:pPr>
          </w:p>
          <w:p w:rsidR="00710FC5" w:rsidRPr="002E2FBD" w:rsidRDefault="00710FC5" w:rsidP="00710FC5">
            <w:pPr>
              <w:wordWrap w:val="0"/>
              <w:spacing w:before="150" w:after="150"/>
              <w:jc w:val="center"/>
              <w:rPr>
                <w:rFonts w:ascii="Times New Roman" w:eastAsia="Calibri" w:hAnsi="Times New Roman" w:cs="Times New Roman"/>
                <w:sz w:val="20"/>
                <w:szCs w:val="20"/>
                <w:lang w:eastAsia="tr-TR"/>
              </w:rPr>
            </w:pPr>
            <w:r w:rsidRPr="002E2FBD">
              <w:rPr>
                <w:rFonts w:ascii="Times New Roman" w:eastAsia="Calibri" w:hAnsi="Times New Roman" w:cs="Times New Roman"/>
                <w:sz w:val="20"/>
                <w:szCs w:val="20"/>
                <w:lang w:eastAsia="tr-TR"/>
              </w:rPr>
              <w:t>Binde 1</w:t>
            </w:r>
          </w:p>
        </w:tc>
        <w:tc>
          <w:tcPr>
            <w:tcW w:w="1554" w:type="dxa"/>
            <w:tcBorders>
              <w:top w:val="single" w:sz="6" w:space="0" w:color="000000"/>
              <w:left w:val="single" w:sz="6" w:space="0" w:color="000000"/>
              <w:bottom w:val="single" w:sz="6" w:space="0" w:color="000000"/>
              <w:right w:val="single" w:sz="6" w:space="0" w:color="000000"/>
            </w:tcBorders>
            <w:vAlign w:val="center"/>
          </w:tcPr>
          <w:p w:rsidR="00710FC5" w:rsidRPr="002E2FBD" w:rsidRDefault="00710FC5" w:rsidP="00710FC5">
            <w:pPr>
              <w:spacing w:before="150" w:after="150"/>
              <w:rPr>
                <w:rFonts w:ascii="Times New Roman" w:eastAsia="Calibri" w:hAnsi="Times New Roman" w:cs="Times New Roman"/>
                <w:sz w:val="20"/>
                <w:szCs w:val="20"/>
                <w:lang w:eastAsia="tr-TR"/>
              </w:rPr>
            </w:pPr>
          </w:p>
          <w:p w:rsidR="00710FC5" w:rsidRPr="002E2FBD" w:rsidRDefault="00710FC5" w:rsidP="00710FC5">
            <w:pPr>
              <w:wordWrap w:val="0"/>
              <w:spacing w:before="150" w:after="150"/>
              <w:jc w:val="center"/>
              <w:rPr>
                <w:rFonts w:ascii="Times New Roman" w:eastAsia="Calibri" w:hAnsi="Times New Roman" w:cs="Times New Roman"/>
                <w:sz w:val="20"/>
                <w:szCs w:val="20"/>
                <w:lang w:eastAsia="tr-TR"/>
              </w:rPr>
            </w:pPr>
            <w:r w:rsidRPr="002E2FBD">
              <w:rPr>
                <w:rFonts w:ascii="Times New Roman" w:eastAsia="Calibri" w:hAnsi="Times New Roman" w:cs="Times New Roman"/>
                <w:sz w:val="20"/>
                <w:szCs w:val="20"/>
                <w:lang w:eastAsia="tr-TR"/>
              </w:rPr>
              <w:t>10</w:t>
            </w:r>
          </w:p>
          <w:p w:rsidR="00710FC5" w:rsidRPr="002E2FBD" w:rsidRDefault="00710FC5" w:rsidP="00710FC5">
            <w:pPr>
              <w:spacing w:before="150" w:after="150"/>
              <w:rPr>
                <w:rFonts w:ascii="Times New Roman" w:eastAsia="Calibri" w:hAnsi="Times New Roman" w:cs="Times New Roman"/>
                <w:sz w:val="20"/>
                <w:szCs w:val="20"/>
                <w:lang w:eastAsia="tr-TR"/>
              </w:rPr>
            </w:pPr>
            <w:r w:rsidRPr="002E2FBD">
              <w:rPr>
                <w:rFonts w:ascii="Times New Roman" w:eastAsia="Calibri" w:hAnsi="Times New Roman" w:cs="Times New Roman"/>
                <w:sz w:val="20"/>
                <w:szCs w:val="20"/>
                <w:lang w:eastAsia="tr-TR"/>
              </w:rPr>
              <w:br/>
            </w:r>
            <w:r w:rsidRPr="002E2FBD">
              <w:rPr>
                <w:rFonts w:ascii="Times New Roman" w:eastAsia="Calibri" w:hAnsi="Times New Roman" w:cs="Times New Roman"/>
                <w:sz w:val="20"/>
                <w:szCs w:val="20"/>
                <w:lang w:eastAsia="tr-TR"/>
              </w:rPr>
              <w:br/>
            </w:r>
          </w:p>
        </w:tc>
      </w:tr>
      <w:tr w:rsidR="00710FC5" w:rsidTr="002E2FBD">
        <w:tc>
          <w:tcPr>
            <w:tcW w:w="846" w:type="dxa"/>
            <w:tcBorders>
              <w:top w:val="single" w:sz="6" w:space="0" w:color="000000"/>
              <w:left w:val="single" w:sz="6" w:space="0" w:color="000000"/>
              <w:bottom w:val="single" w:sz="6" w:space="0" w:color="000000"/>
              <w:right w:val="single" w:sz="6" w:space="0" w:color="000000"/>
            </w:tcBorders>
            <w:vAlign w:val="center"/>
          </w:tcPr>
          <w:p w:rsidR="00710FC5" w:rsidRPr="002E2FBD" w:rsidRDefault="00710FC5" w:rsidP="00710FC5">
            <w:pPr>
              <w:spacing w:before="150" w:after="150"/>
              <w:rPr>
                <w:rFonts w:ascii="Times New Roman" w:eastAsia="Calibri" w:hAnsi="Times New Roman" w:cs="Times New Roman"/>
                <w:sz w:val="20"/>
                <w:szCs w:val="20"/>
                <w:lang w:eastAsia="tr-TR"/>
              </w:rPr>
            </w:pPr>
          </w:p>
          <w:p w:rsidR="00710FC5" w:rsidRPr="002E2FBD" w:rsidRDefault="00710FC5" w:rsidP="00710FC5">
            <w:pPr>
              <w:wordWrap w:val="0"/>
              <w:spacing w:before="150" w:after="150"/>
              <w:jc w:val="center"/>
              <w:rPr>
                <w:rFonts w:ascii="Times New Roman" w:eastAsia="Calibri" w:hAnsi="Times New Roman" w:cs="Times New Roman"/>
                <w:sz w:val="20"/>
                <w:szCs w:val="20"/>
                <w:lang w:eastAsia="tr-TR"/>
              </w:rPr>
            </w:pPr>
            <w:r w:rsidRPr="002E2FBD">
              <w:rPr>
                <w:rFonts w:ascii="Times New Roman" w:eastAsia="Calibri" w:hAnsi="Times New Roman" w:cs="Times New Roman"/>
                <w:sz w:val="20"/>
                <w:szCs w:val="20"/>
                <w:lang w:eastAsia="tr-TR"/>
              </w:rPr>
              <w:t>6</w:t>
            </w:r>
          </w:p>
        </w:tc>
        <w:tc>
          <w:tcPr>
            <w:tcW w:w="4536" w:type="dxa"/>
            <w:tcBorders>
              <w:top w:val="single" w:sz="6" w:space="0" w:color="000000"/>
              <w:left w:val="single" w:sz="6" w:space="0" w:color="000000"/>
              <w:bottom w:val="single" w:sz="6" w:space="0" w:color="000000"/>
              <w:right w:val="single" w:sz="6" w:space="0" w:color="000000"/>
            </w:tcBorders>
            <w:vAlign w:val="center"/>
          </w:tcPr>
          <w:p w:rsidR="00710FC5" w:rsidRPr="002E2FBD" w:rsidRDefault="00710FC5" w:rsidP="002E2FBD">
            <w:pPr>
              <w:spacing w:before="150" w:after="150"/>
              <w:jc w:val="both"/>
              <w:rPr>
                <w:rFonts w:ascii="Times New Roman" w:eastAsia="Calibri" w:hAnsi="Times New Roman" w:cs="Times New Roman"/>
                <w:sz w:val="20"/>
                <w:szCs w:val="20"/>
                <w:lang w:eastAsia="tr-TR"/>
              </w:rPr>
            </w:pPr>
          </w:p>
          <w:p w:rsidR="00710FC5" w:rsidRPr="002E2FBD" w:rsidRDefault="00710FC5" w:rsidP="002E2FBD">
            <w:pPr>
              <w:wordWrap w:val="0"/>
              <w:spacing w:before="150" w:after="150"/>
              <w:jc w:val="both"/>
              <w:rPr>
                <w:rFonts w:ascii="Times New Roman" w:eastAsia="Calibri" w:hAnsi="Times New Roman" w:cs="Times New Roman"/>
                <w:sz w:val="20"/>
                <w:szCs w:val="20"/>
                <w:lang w:eastAsia="tr-TR"/>
              </w:rPr>
            </w:pPr>
            <w:r w:rsidRPr="002E2FBD">
              <w:rPr>
                <w:rFonts w:ascii="Times New Roman" w:eastAsia="Calibri" w:hAnsi="Times New Roman" w:cs="Times New Roman"/>
                <w:sz w:val="20"/>
                <w:szCs w:val="20"/>
                <w:lang w:eastAsia="tr-TR"/>
              </w:rPr>
              <w:t xml:space="preserve">YÜKLENİCİ </w:t>
            </w:r>
            <w:proofErr w:type="spellStart"/>
            <w:r w:rsidRPr="002E2FBD">
              <w:rPr>
                <w:rFonts w:ascii="Times New Roman" w:eastAsia="Calibri" w:hAnsi="Times New Roman" w:cs="Times New Roman"/>
                <w:sz w:val="20"/>
                <w:szCs w:val="20"/>
                <w:lang w:eastAsia="tr-TR"/>
              </w:rPr>
              <w:t>nin</w:t>
            </w:r>
            <w:proofErr w:type="spellEnd"/>
            <w:r w:rsidRPr="002E2FBD">
              <w:rPr>
                <w:rFonts w:ascii="Times New Roman" w:eastAsia="Calibri" w:hAnsi="Times New Roman" w:cs="Times New Roman"/>
                <w:sz w:val="20"/>
                <w:szCs w:val="20"/>
                <w:lang w:eastAsia="tr-TR"/>
              </w:rPr>
              <w:t xml:space="preserve"> İdarenin bilgisi dışında noksan personel çalıştırdığı tespit edildiğinde </w:t>
            </w:r>
          </w:p>
        </w:tc>
        <w:tc>
          <w:tcPr>
            <w:tcW w:w="2126" w:type="dxa"/>
            <w:tcBorders>
              <w:top w:val="single" w:sz="6" w:space="0" w:color="000000"/>
              <w:left w:val="single" w:sz="6" w:space="0" w:color="000000"/>
              <w:bottom w:val="single" w:sz="6" w:space="0" w:color="000000"/>
              <w:right w:val="single" w:sz="6" w:space="0" w:color="000000"/>
            </w:tcBorders>
            <w:vAlign w:val="center"/>
          </w:tcPr>
          <w:p w:rsidR="00710FC5" w:rsidRPr="002E2FBD" w:rsidRDefault="00710FC5" w:rsidP="00710FC5">
            <w:pPr>
              <w:spacing w:before="150" w:after="150"/>
              <w:rPr>
                <w:rFonts w:ascii="Times New Roman" w:eastAsia="Calibri" w:hAnsi="Times New Roman" w:cs="Times New Roman"/>
                <w:sz w:val="20"/>
                <w:szCs w:val="20"/>
                <w:lang w:eastAsia="tr-TR"/>
              </w:rPr>
            </w:pPr>
          </w:p>
          <w:p w:rsidR="00710FC5" w:rsidRPr="002E2FBD" w:rsidRDefault="00710FC5" w:rsidP="00710FC5">
            <w:pPr>
              <w:wordWrap w:val="0"/>
              <w:spacing w:before="150" w:after="150"/>
              <w:jc w:val="center"/>
              <w:rPr>
                <w:rFonts w:ascii="Times New Roman" w:eastAsia="Calibri" w:hAnsi="Times New Roman" w:cs="Times New Roman"/>
                <w:sz w:val="20"/>
                <w:szCs w:val="20"/>
                <w:lang w:eastAsia="tr-TR"/>
              </w:rPr>
            </w:pPr>
            <w:r w:rsidRPr="002E2FBD">
              <w:rPr>
                <w:rFonts w:ascii="Times New Roman" w:eastAsia="Calibri" w:hAnsi="Times New Roman" w:cs="Times New Roman"/>
                <w:sz w:val="20"/>
                <w:szCs w:val="20"/>
                <w:lang w:eastAsia="tr-TR"/>
              </w:rPr>
              <w:t>Binde 1</w:t>
            </w:r>
          </w:p>
        </w:tc>
        <w:tc>
          <w:tcPr>
            <w:tcW w:w="1554" w:type="dxa"/>
            <w:tcBorders>
              <w:top w:val="single" w:sz="6" w:space="0" w:color="000000"/>
              <w:left w:val="single" w:sz="6" w:space="0" w:color="000000"/>
              <w:bottom w:val="single" w:sz="6" w:space="0" w:color="000000"/>
              <w:right w:val="single" w:sz="6" w:space="0" w:color="000000"/>
            </w:tcBorders>
            <w:vAlign w:val="center"/>
          </w:tcPr>
          <w:p w:rsidR="00710FC5" w:rsidRPr="002E2FBD" w:rsidRDefault="00710FC5" w:rsidP="00710FC5">
            <w:pPr>
              <w:spacing w:before="150" w:after="150"/>
              <w:rPr>
                <w:rFonts w:ascii="Times New Roman" w:eastAsia="Calibri" w:hAnsi="Times New Roman" w:cs="Times New Roman"/>
                <w:sz w:val="20"/>
                <w:szCs w:val="20"/>
                <w:lang w:eastAsia="tr-TR"/>
              </w:rPr>
            </w:pPr>
          </w:p>
          <w:p w:rsidR="00710FC5" w:rsidRPr="002E2FBD" w:rsidRDefault="00710FC5" w:rsidP="00710FC5">
            <w:pPr>
              <w:wordWrap w:val="0"/>
              <w:spacing w:before="150" w:after="150"/>
              <w:jc w:val="center"/>
              <w:rPr>
                <w:rFonts w:ascii="Times New Roman" w:eastAsia="Calibri" w:hAnsi="Times New Roman" w:cs="Times New Roman"/>
                <w:sz w:val="20"/>
                <w:szCs w:val="20"/>
                <w:lang w:eastAsia="tr-TR"/>
              </w:rPr>
            </w:pPr>
            <w:r w:rsidRPr="002E2FBD">
              <w:rPr>
                <w:rFonts w:ascii="Times New Roman" w:eastAsia="Calibri" w:hAnsi="Times New Roman" w:cs="Times New Roman"/>
                <w:sz w:val="20"/>
                <w:szCs w:val="20"/>
                <w:lang w:eastAsia="tr-TR"/>
              </w:rPr>
              <w:t>10</w:t>
            </w:r>
          </w:p>
          <w:p w:rsidR="00710FC5" w:rsidRPr="002E2FBD" w:rsidRDefault="00710FC5" w:rsidP="00710FC5">
            <w:pPr>
              <w:spacing w:before="150" w:after="150"/>
              <w:rPr>
                <w:rFonts w:ascii="Times New Roman" w:eastAsia="Calibri" w:hAnsi="Times New Roman" w:cs="Times New Roman"/>
                <w:sz w:val="20"/>
                <w:szCs w:val="20"/>
                <w:lang w:eastAsia="tr-TR"/>
              </w:rPr>
            </w:pPr>
            <w:r w:rsidRPr="002E2FBD">
              <w:rPr>
                <w:rFonts w:ascii="Times New Roman" w:eastAsia="Calibri" w:hAnsi="Times New Roman" w:cs="Times New Roman"/>
                <w:sz w:val="20"/>
                <w:szCs w:val="20"/>
                <w:lang w:eastAsia="tr-TR"/>
              </w:rPr>
              <w:br/>
            </w:r>
            <w:r w:rsidRPr="002E2FBD">
              <w:rPr>
                <w:rFonts w:ascii="Times New Roman" w:eastAsia="Calibri" w:hAnsi="Times New Roman" w:cs="Times New Roman"/>
                <w:sz w:val="20"/>
                <w:szCs w:val="20"/>
                <w:lang w:eastAsia="tr-TR"/>
              </w:rPr>
              <w:br/>
            </w:r>
          </w:p>
        </w:tc>
      </w:tr>
      <w:tr w:rsidR="00710FC5" w:rsidTr="002E2FBD">
        <w:tc>
          <w:tcPr>
            <w:tcW w:w="846" w:type="dxa"/>
            <w:tcBorders>
              <w:top w:val="single" w:sz="6" w:space="0" w:color="000000"/>
              <w:left w:val="single" w:sz="6" w:space="0" w:color="000000"/>
              <w:bottom w:val="single" w:sz="6" w:space="0" w:color="000000"/>
              <w:right w:val="single" w:sz="6" w:space="0" w:color="000000"/>
            </w:tcBorders>
            <w:vAlign w:val="center"/>
          </w:tcPr>
          <w:p w:rsidR="00710FC5" w:rsidRPr="002E2FBD" w:rsidRDefault="00710FC5" w:rsidP="00710FC5">
            <w:pPr>
              <w:spacing w:before="150" w:after="150"/>
              <w:rPr>
                <w:rFonts w:ascii="Times New Roman" w:eastAsia="Calibri" w:hAnsi="Times New Roman" w:cs="Times New Roman"/>
                <w:sz w:val="20"/>
                <w:szCs w:val="20"/>
                <w:lang w:eastAsia="tr-TR"/>
              </w:rPr>
            </w:pPr>
          </w:p>
          <w:p w:rsidR="00710FC5" w:rsidRPr="002E2FBD" w:rsidRDefault="00710FC5" w:rsidP="00710FC5">
            <w:pPr>
              <w:wordWrap w:val="0"/>
              <w:spacing w:before="150" w:after="150"/>
              <w:jc w:val="center"/>
              <w:rPr>
                <w:rFonts w:ascii="Times New Roman" w:eastAsia="Calibri" w:hAnsi="Times New Roman" w:cs="Times New Roman"/>
                <w:sz w:val="20"/>
                <w:szCs w:val="20"/>
                <w:lang w:eastAsia="tr-TR"/>
              </w:rPr>
            </w:pPr>
            <w:r w:rsidRPr="002E2FBD">
              <w:rPr>
                <w:rFonts w:ascii="Times New Roman" w:eastAsia="Calibri" w:hAnsi="Times New Roman" w:cs="Times New Roman"/>
                <w:sz w:val="20"/>
                <w:szCs w:val="20"/>
                <w:lang w:eastAsia="tr-TR"/>
              </w:rPr>
              <w:t>7</w:t>
            </w:r>
          </w:p>
        </w:tc>
        <w:tc>
          <w:tcPr>
            <w:tcW w:w="4536" w:type="dxa"/>
            <w:tcBorders>
              <w:top w:val="single" w:sz="6" w:space="0" w:color="000000"/>
              <w:left w:val="single" w:sz="6" w:space="0" w:color="000000"/>
              <w:bottom w:val="single" w:sz="6" w:space="0" w:color="000000"/>
              <w:right w:val="single" w:sz="6" w:space="0" w:color="000000"/>
            </w:tcBorders>
            <w:vAlign w:val="center"/>
          </w:tcPr>
          <w:p w:rsidR="00710FC5" w:rsidRPr="002E2FBD" w:rsidRDefault="00710FC5" w:rsidP="002E2FBD">
            <w:pPr>
              <w:spacing w:before="150" w:after="150"/>
              <w:jc w:val="both"/>
              <w:rPr>
                <w:rFonts w:ascii="Times New Roman" w:eastAsia="Calibri" w:hAnsi="Times New Roman" w:cs="Times New Roman"/>
                <w:sz w:val="20"/>
                <w:szCs w:val="20"/>
                <w:lang w:eastAsia="tr-TR"/>
              </w:rPr>
            </w:pPr>
          </w:p>
          <w:p w:rsidR="00710FC5" w:rsidRPr="002E2FBD" w:rsidRDefault="00710FC5" w:rsidP="002E2FBD">
            <w:pPr>
              <w:wordWrap w:val="0"/>
              <w:spacing w:before="150" w:after="150"/>
              <w:jc w:val="both"/>
              <w:rPr>
                <w:rFonts w:ascii="Times New Roman" w:eastAsia="Calibri" w:hAnsi="Times New Roman" w:cs="Times New Roman"/>
                <w:sz w:val="20"/>
                <w:szCs w:val="20"/>
                <w:lang w:eastAsia="tr-TR"/>
              </w:rPr>
            </w:pPr>
            <w:r w:rsidRPr="002E2FBD">
              <w:rPr>
                <w:rFonts w:ascii="Times New Roman" w:eastAsia="Calibri" w:hAnsi="Times New Roman" w:cs="Times New Roman"/>
                <w:sz w:val="20"/>
                <w:szCs w:val="20"/>
                <w:lang w:eastAsia="tr-TR"/>
              </w:rPr>
              <w:t xml:space="preserve">YÜKLENİCİ personelinin görev mahallini izinsiz terk etmesi durumunda, Yükleniciye olay başına </w:t>
            </w:r>
          </w:p>
        </w:tc>
        <w:tc>
          <w:tcPr>
            <w:tcW w:w="2126" w:type="dxa"/>
            <w:tcBorders>
              <w:top w:val="single" w:sz="6" w:space="0" w:color="000000"/>
              <w:left w:val="single" w:sz="6" w:space="0" w:color="000000"/>
              <w:bottom w:val="single" w:sz="6" w:space="0" w:color="000000"/>
              <w:right w:val="single" w:sz="6" w:space="0" w:color="000000"/>
            </w:tcBorders>
            <w:vAlign w:val="center"/>
          </w:tcPr>
          <w:p w:rsidR="00710FC5" w:rsidRPr="002E2FBD" w:rsidRDefault="00710FC5" w:rsidP="00710FC5">
            <w:pPr>
              <w:spacing w:before="150" w:after="150"/>
              <w:rPr>
                <w:rFonts w:ascii="Times New Roman" w:eastAsia="Calibri" w:hAnsi="Times New Roman" w:cs="Times New Roman"/>
                <w:sz w:val="20"/>
                <w:szCs w:val="20"/>
                <w:lang w:eastAsia="tr-TR"/>
              </w:rPr>
            </w:pPr>
          </w:p>
          <w:p w:rsidR="00710FC5" w:rsidRPr="002E2FBD" w:rsidRDefault="00710FC5" w:rsidP="00710FC5">
            <w:pPr>
              <w:wordWrap w:val="0"/>
              <w:spacing w:before="150" w:after="150"/>
              <w:jc w:val="center"/>
              <w:rPr>
                <w:rFonts w:ascii="Times New Roman" w:eastAsia="Calibri" w:hAnsi="Times New Roman" w:cs="Times New Roman"/>
                <w:sz w:val="20"/>
                <w:szCs w:val="20"/>
                <w:lang w:eastAsia="tr-TR"/>
              </w:rPr>
            </w:pPr>
            <w:r w:rsidRPr="002E2FBD">
              <w:rPr>
                <w:rFonts w:ascii="Times New Roman" w:eastAsia="Calibri" w:hAnsi="Times New Roman" w:cs="Times New Roman"/>
                <w:sz w:val="20"/>
                <w:szCs w:val="20"/>
                <w:lang w:eastAsia="tr-TR"/>
              </w:rPr>
              <w:t>Binde 1</w:t>
            </w:r>
          </w:p>
        </w:tc>
        <w:tc>
          <w:tcPr>
            <w:tcW w:w="1554" w:type="dxa"/>
            <w:tcBorders>
              <w:top w:val="single" w:sz="6" w:space="0" w:color="000000"/>
              <w:left w:val="single" w:sz="6" w:space="0" w:color="000000"/>
              <w:bottom w:val="single" w:sz="6" w:space="0" w:color="000000"/>
              <w:right w:val="single" w:sz="6" w:space="0" w:color="000000"/>
            </w:tcBorders>
            <w:vAlign w:val="center"/>
          </w:tcPr>
          <w:p w:rsidR="00710FC5" w:rsidRPr="002E2FBD" w:rsidRDefault="00710FC5" w:rsidP="00710FC5">
            <w:pPr>
              <w:spacing w:before="150" w:after="150"/>
              <w:rPr>
                <w:rFonts w:ascii="Times New Roman" w:eastAsia="Calibri" w:hAnsi="Times New Roman" w:cs="Times New Roman"/>
                <w:sz w:val="20"/>
                <w:szCs w:val="20"/>
                <w:lang w:eastAsia="tr-TR"/>
              </w:rPr>
            </w:pPr>
          </w:p>
          <w:p w:rsidR="00710FC5" w:rsidRPr="002E2FBD" w:rsidRDefault="00710FC5" w:rsidP="00710FC5">
            <w:pPr>
              <w:wordWrap w:val="0"/>
              <w:spacing w:before="150" w:after="150"/>
              <w:jc w:val="center"/>
              <w:rPr>
                <w:rFonts w:ascii="Times New Roman" w:eastAsia="Calibri" w:hAnsi="Times New Roman" w:cs="Times New Roman"/>
                <w:sz w:val="20"/>
                <w:szCs w:val="20"/>
                <w:lang w:eastAsia="tr-TR"/>
              </w:rPr>
            </w:pPr>
            <w:r w:rsidRPr="002E2FBD">
              <w:rPr>
                <w:rFonts w:ascii="Times New Roman" w:eastAsia="Calibri" w:hAnsi="Times New Roman" w:cs="Times New Roman"/>
                <w:sz w:val="20"/>
                <w:szCs w:val="20"/>
                <w:lang w:eastAsia="tr-TR"/>
              </w:rPr>
              <w:t>10</w:t>
            </w:r>
          </w:p>
          <w:p w:rsidR="00710FC5" w:rsidRPr="002E2FBD" w:rsidRDefault="00710FC5" w:rsidP="00710FC5">
            <w:pPr>
              <w:spacing w:before="150" w:after="150"/>
              <w:rPr>
                <w:rFonts w:ascii="Times New Roman" w:eastAsia="Calibri" w:hAnsi="Times New Roman" w:cs="Times New Roman"/>
                <w:sz w:val="20"/>
                <w:szCs w:val="20"/>
                <w:lang w:eastAsia="tr-TR"/>
              </w:rPr>
            </w:pPr>
            <w:r w:rsidRPr="002E2FBD">
              <w:rPr>
                <w:rFonts w:ascii="Times New Roman" w:eastAsia="Calibri" w:hAnsi="Times New Roman" w:cs="Times New Roman"/>
                <w:sz w:val="20"/>
                <w:szCs w:val="20"/>
                <w:lang w:eastAsia="tr-TR"/>
              </w:rPr>
              <w:br/>
            </w:r>
            <w:r w:rsidRPr="002E2FBD">
              <w:rPr>
                <w:rFonts w:ascii="Times New Roman" w:eastAsia="Calibri" w:hAnsi="Times New Roman" w:cs="Times New Roman"/>
                <w:sz w:val="20"/>
                <w:szCs w:val="20"/>
                <w:lang w:eastAsia="tr-TR"/>
              </w:rPr>
              <w:br/>
            </w:r>
          </w:p>
        </w:tc>
      </w:tr>
      <w:tr w:rsidR="00710FC5" w:rsidTr="002E2FBD">
        <w:tc>
          <w:tcPr>
            <w:tcW w:w="846" w:type="dxa"/>
            <w:tcBorders>
              <w:top w:val="single" w:sz="6" w:space="0" w:color="000000"/>
              <w:left w:val="single" w:sz="6" w:space="0" w:color="000000"/>
              <w:bottom w:val="single" w:sz="6" w:space="0" w:color="000000"/>
              <w:right w:val="single" w:sz="6" w:space="0" w:color="000000"/>
            </w:tcBorders>
            <w:vAlign w:val="center"/>
          </w:tcPr>
          <w:p w:rsidR="00710FC5" w:rsidRPr="002E2FBD" w:rsidRDefault="00710FC5" w:rsidP="00710FC5">
            <w:pPr>
              <w:spacing w:before="150" w:after="150"/>
              <w:rPr>
                <w:rFonts w:ascii="Times New Roman" w:eastAsia="Calibri" w:hAnsi="Times New Roman" w:cs="Times New Roman"/>
                <w:sz w:val="20"/>
                <w:szCs w:val="20"/>
                <w:lang w:eastAsia="tr-TR"/>
              </w:rPr>
            </w:pPr>
          </w:p>
          <w:p w:rsidR="00710FC5" w:rsidRPr="002E2FBD" w:rsidRDefault="00710FC5" w:rsidP="00710FC5">
            <w:pPr>
              <w:wordWrap w:val="0"/>
              <w:spacing w:before="150" w:after="150"/>
              <w:jc w:val="center"/>
              <w:rPr>
                <w:rFonts w:ascii="Times New Roman" w:eastAsia="Calibri" w:hAnsi="Times New Roman" w:cs="Times New Roman"/>
                <w:sz w:val="20"/>
                <w:szCs w:val="20"/>
                <w:lang w:eastAsia="tr-TR"/>
              </w:rPr>
            </w:pPr>
            <w:r w:rsidRPr="002E2FBD">
              <w:rPr>
                <w:rFonts w:ascii="Times New Roman" w:eastAsia="Calibri" w:hAnsi="Times New Roman" w:cs="Times New Roman"/>
                <w:sz w:val="20"/>
                <w:szCs w:val="20"/>
                <w:lang w:eastAsia="tr-TR"/>
              </w:rPr>
              <w:t>8</w:t>
            </w:r>
          </w:p>
        </w:tc>
        <w:tc>
          <w:tcPr>
            <w:tcW w:w="4536" w:type="dxa"/>
            <w:tcBorders>
              <w:top w:val="single" w:sz="6" w:space="0" w:color="000000"/>
              <w:left w:val="single" w:sz="6" w:space="0" w:color="000000"/>
              <w:bottom w:val="single" w:sz="6" w:space="0" w:color="000000"/>
              <w:right w:val="single" w:sz="6" w:space="0" w:color="000000"/>
            </w:tcBorders>
            <w:vAlign w:val="center"/>
          </w:tcPr>
          <w:p w:rsidR="00710FC5" w:rsidRPr="002E2FBD" w:rsidRDefault="00710FC5" w:rsidP="002E2FBD">
            <w:pPr>
              <w:spacing w:before="150" w:after="150"/>
              <w:jc w:val="both"/>
              <w:rPr>
                <w:rFonts w:ascii="Times New Roman" w:eastAsia="Calibri" w:hAnsi="Times New Roman" w:cs="Times New Roman"/>
                <w:sz w:val="20"/>
                <w:szCs w:val="20"/>
                <w:lang w:eastAsia="tr-TR"/>
              </w:rPr>
            </w:pPr>
          </w:p>
          <w:p w:rsidR="00710FC5" w:rsidRPr="002E2FBD" w:rsidRDefault="00710FC5" w:rsidP="002E2FBD">
            <w:pPr>
              <w:wordWrap w:val="0"/>
              <w:jc w:val="both"/>
              <w:rPr>
                <w:rFonts w:ascii="Times New Roman" w:eastAsia="Calibri" w:hAnsi="Times New Roman" w:cs="Times New Roman"/>
                <w:sz w:val="20"/>
                <w:szCs w:val="20"/>
                <w:lang w:eastAsia="tr-TR"/>
              </w:rPr>
            </w:pPr>
            <w:r w:rsidRPr="002E2FBD">
              <w:rPr>
                <w:rFonts w:ascii="Times New Roman" w:eastAsia="Calibri" w:hAnsi="Times New Roman" w:cs="Times New Roman"/>
                <w:sz w:val="20"/>
                <w:szCs w:val="20"/>
                <w:lang w:eastAsia="tr-TR"/>
              </w:rPr>
              <w:t xml:space="preserve">İDARE </w:t>
            </w:r>
            <w:proofErr w:type="spellStart"/>
            <w:r w:rsidRPr="002E2FBD">
              <w:rPr>
                <w:rFonts w:ascii="Times New Roman" w:eastAsia="Calibri" w:hAnsi="Times New Roman" w:cs="Times New Roman"/>
                <w:sz w:val="20"/>
                <w:szCs w:val="20"/>
                <w:lang w:eastAsia="tr-TR"/>
              </w:rPr>
              <w:t>nin</w:t>
            </w:r>
            <w:proofErr w:type="spellEnd"/>
            <w:r w:rsidRPr="002E2FBD">
              <w:rPr>
                <w:rFonts w:ascii="Times New Roman" w:eastAsia="Calibri" w:hAnsi="Times New Roman" w:cs="Times New Roman"/>
                <w:sz w:val="20"/>
                <w:szCs w:val="20"/>
                <w:lang w:eastAsia="tr-TR"/>
              </w:rPr>
              <w:t xml:space="preserve"> yaptığı denetimler sonrası YÜKLENİCİ personelinin görevleri esnasında ihmal ve kayıtsızlıklarının görülmesi durumunda, İhmal ve kayıtsızlık nedeniyle düzensizlikler meydana gelmesi durumunda ve düzensizlikte bu gibi durumlarda İDARE zararı oluşmuş ise YÜKLENİCİ tarafından </w:t>
            </w:r>
          </w:p>
          <w:p w:rsidR="00710FC5" w:rsidRPr="002E2FBD" w:rsidRDefault="00710FC5" w:rsidP="002E2FBD">
            <w:pPr>
              <w:wordWrap w:val="0"/>
              <w:jc w:val="both"/>
              <w:rPr>
                <w:rFonts w:ascii="Times New Roman" w:eastAsia="Calibri" w:hAnsi="Times New Roman" w:cs="Times New Roman"/>
                <w:sz w:val="20"/>
                <w:szCs w:val="20"/>
                <w:lang w:eastAsia="tr-TR"/>
              </w:rPr>
            </w:pPr>
            <w:proofErr w:type="gramStart"/>
            <w:r w:rsidRPr="002E2FBD">
              <w:rPr>
                <w:rFonts w:ascii="Times New Roman" w:eastAsia="Calibri" w:hAnsi="Times New Roman" w:cs="Times New Roman"/>
                <w:sz w:val="20"/>
                <w:szCs w:val="20"/>
                <w:lang w:eastAsia="tr-TR"/>
              </w:rPr>
              <w:t>bu</w:t>
            </w:r>
            <w:proofErr w:type="gramEnd"/>
            <w:r w:rsidRPr="002E2FBD">
              <w:rPr>
                <w:rFonts w:ascii="Times New Roman" w:eastAsia="Calibri" w:hAnsi="Times New Roman" w:cs="Times New Roman"/>
                <w:sz w:val="20"/>
                <w:szCs w:val="20"/>
                <w:lang w:eastAsia="tr-TR"/>
              </w:rPr>
              <w:t xml:space="preserve"> tazmin edilecektir.</w:t>
            </w:r>
          </w:p>
        </w:tc>
        <w:tc>
          <w:tcPr>
            <w:tcW w:w="2126" w:type="dxa"/>
            <w:tcBorders>
              <w:top w:val="single" w:sz="6" w:space="0" w:color="000000"/>
              <w:left w:val="single" w:sz="6" w:space="0" w:color="000000"/>
              <w:bottom w:val="single" w:sz="6" w:space="0" w:color="000000"/>
              <w:right w:val="single" w:sz="6" w:space="0" w:color="000000"/>
            </w:tcBorders>
            <w:vAlign w:val="center"/>
          </w:tcPr>
          <w:p w:rsidR="00710FC5" w:rsidRPr="002E2FBD" w:rsidRDefault="00710FC5" w:rsidP="00710FC5">
            <w:pPr>
              <w:spacing w:before="150" w:after="150"/>
              <w:rPr>
                <w:rFonts w:ascii="Times New Roman" w:eastAsia="Calibri" w:hAnsi="Times New Roman" w:cs="Times New Roman"/>
                <w:sz w:val="20"/>
                <w:szCs w:val="20"/>
                <w:lang w:eastAsia="tr-TR"/>
              </w:rPr>
            </w:pPr>
          </w:p>
          <w:p w:rsidR="00710FC5" w:rsidRPr="002E2FBD" w:rsidRDefault="00710FC5" w:rsidP="00710FC5">
            <w:pPr>
              <w:wordWrap w:val="0"/>
              <w:spacing w:before="150" w:after="150"/>
              <w:jc w:val="center"/>
              <w:rPr>
                <w:rFonts w:ascii="Times New Roman" w:eastAsia="Calibri" w:hAnsi="Times New Roman" w:cs="Times New Roman"/>
                <w:sz w:val="20"/>
                <w:szCs w:val="20"/>
                <w:lang w:eastAsia="tr-TR"/>
              </w:rPr>
            </w:pPr>
            <w:r w:rsidRPr="002E2FBD">
              <w:rPr>
                <w:rFonts w:ascii="Times New Roman" w:eastAsia="Calibri" w:hAnsi="Times New Roman" w:cs="Times New Roman"/>
                <w:sz w:val="20"/>
                <w:szCs w:val="20"/>
                <w:lang w:eastAsia="tr-TR"/>
              </w:rPr>
              <w:t>Binde 1</w:t>
            </w:r>
          </w:p>
        </w:tc>
        <w:tc>
          <w:tcPr>
            <w:tcW w:w="1554" w:type="dxa"/>
            <w:tcBorders>
              <w:top w:val="single" w:sz="6" w:space="0" w:color="000000"/>
              <w:left w:val="single" w:sz="6" w:space="0" w:color="000000"/>
              <w:bottom w:val="single" w:sz="6" w:space="0" w:color="000000"/>
              <w:right w:val="single" w:sz="6" w:space="0" w:color="000000"/>
            </w:tcBorders>
            <w:vAlign w:val="center"/>
          </w:tcPr>
          <w:p w:rsidR="00710FC5" w:rsidRPr="002E2FBD" w:rsidRDefault="00710FC5" w:rsidP="00710FC5">
            <w:pPr>
              <w:spacing w:before="150" w:after="150"/>
              <w:rPr>
                <w:rFonts w:ascii="Times New Roman" w:eastAsia="Calibri" w:hAnsi="Times New Roman" w:cs="Times New Roman"/>
                <w:sz w:val="20"/>
                <w:szCs w:val="20"/>
                <w:lang w:eastAsia="tr-TR"/>
              </w:rPr>
            </w:pPr>
          </w:p>
          <w:p w:rsidR="00710FC5" w:rsidRPr="002E2FBD" w:rsidRDefault="00710FC5" w:rsidP="00710FC5">
            <w:pPr>
              <w:wordWrap w:val="0"/>
              <w:spacing w:before="150" w:after="150"/>
              <w:jc w:val="center"/>
              <w:rPr>
                <w:rFonts w:ascii="Times New Roman" w:eastAsia="Calibri" w:hAnsi="Times New Roman" w:cs="Times New Roman"/>
                <w:sz w:val="20"/>
                <w:szCs w:val="20"/>
                <w:lang w:eastAsia="tr-TR"/>
              </w:rPr>
            </w:pPr>
            <w:r w:rsidRPr="002E2FBD">
              <w:rPr>
                <w:rFonts w:ascii="Times New Roman" w:eastAsia="Calibri" w:hAnsi="Times New Roman" w:cs="Times New Roman"/>
                <w:sz w:val="20"/>
                <w:szCs w:val="20"/>
                <w:lang w:eastAsia="tr-TR"/>
              </w:rPr>
              <w:t>10</w:t>
            </w:r>
          </w:p>
          <w:p w:rsidR="00710FC5" w:rsidRPr="002E2FBD" w:rsidRDefault="00710FC5" w:rsidP="00710FC5">
            <w:pPr>
              <w:spacing w:before="150" w:after="150"/>
              <w:rPr>
                <w:rFonts w:ascii="Times New Roman" w:eastAsia="Calibri" w:hAnsi="Times New Roman" w:cs="Times New Roman"/>
                <w:sz w:val="20"/>
                <w:szCs w:val="20"/>
                <w:lang w:eastAsia="tr-TR"/>
              </w:rPr>
            </w:pPr>
            <w:r w:rsidRPr="002E2FBD">
              <w:rPr>
                <w:rFonts w:ascii="Times New Roman" w:eastAsia="Calibri" w:hAnsi="Times New Roman" w:cs="Times New Roman"/>
                <w:sz w:val="20"/>
                <w:szCs w:val="20"/>
                <w:lang w:eastAsia="tr-TR"/>
              </w:rPr>
              <w:br/>
            </w:r>
            <w:r w:rsidRPr="002E2FBD">
              <w:rPr>
                <w:rFonts w:ascii="Times New Roman" w:eastAsia="Calibri" w:hAnsi="Times New Roman" w:cs="Times New Roman"/>
                <w:sz w:val="20"/>
                <w:szCs w:val="20"/>
                <w:lang w:eastAsia="tr-TR"/>
              </w:rPr>
              <w:br/>
            </w:r>
          </w:p>
        </w:tc>
      </w:tr>
    </w:tbl>
    <w:p w:rsidR="00710FC5" w:rsidRPr="00710FC5" w:rsidRDefault="00710FC5" w:rsidP="009E7AB7">
      <w:pPr>
        <w:pStyle w:val="DefaultParagraph"/>
        <w:rPr>
          <w:rFonts w:ascii="Times New Roman" w:hAnsi="Times New Roman" w:cs="Times New Roman"/>
          <w:iCs/>
          <w:sz w:val="24"/>
          <w:szCs w:val="24"/>
        </w:rPr>
      </w:pP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1</w:t>
      </w:r>
      <w:r w:rsidR="00AB161D">
        <w:rPr>
          <w:rFonts w:ascii="Times New Roman" w:hAnsi="Times New Roman" w:cs="Times New Roman"/>
          <w:sz w:val="24"/>
          <w:szCs w:val="24"/>
        </w:rPr>
        <w:t>5</w:t>
      </w:r>
      <w:r w:rsidRPr="00C4087A">
        <w:rPr>
          <w:rFonts w:ascii="Times New Roman" w:hAnsi="Times New Roman" w:cs="Times New Roman"/>
          <w:sz w:val="24"/>
          <w:szCs w:val="24"/>
        </w:rPr>
        <w:t xml:space="preserve">.1.3. Aşağıdaki tabloda yer alan ağır aykırılık hallerinden herhangi birinin gerçekleşmesi halinde, 4735 sayılı Kanunun </w:t>
      </w:r>
      <w:proofErr w:type="gramStart"/>
      <w:r w:rsidRPr="00C4087A">
        <w:rPr>
          <w:rFonts w:ascii="Times New Roman" w:hAnsi="Times New Roman" w:cs="Times New Roman"/>
          <w:sz w:val="24"/>
          <w:szCs w:val="24"/>
        </w:rPr>
        <w:t xml:space="preserve">20 </w:t>
      </w:r>
      <w:proofErr w:type="spellStart"/>
      <w:r w:rsidRPr="00C4087A">
        <w:rPr>
          <w:rFonts w:ascii="Times New Roman" w:hAnsi="Times New Roman" w:cs="Times New Roman"/>
          <w:sz w:val="24"/>
          <w:szCs w:val="24"/>
        </w:rPr>
        <w:t>nci</w:t>
      </w:r>
      <w:proofErr w:type="spellEnd"/>
      <w:proofErr w:type="gramEnd"/>
      <w:r w:rsidRPr="00C4087A">
        <w:rPr>
          <w:rFonts w:ascii="Times New Roman" w:hAnsi="Times New Roman" w:cs="Times New Roman"/>
          <w:sz w:val="24"/>
          <w:szCs w:val="24"/>
        </w:rPr>
        <w:t xml:space="preserve"> maddesinin (b) bendine göre Madde 26'daki ihtar prosedürü işletilerek sözleşme feshedilir.</w:t>
      </w:r>
    </w:p>
    <w:p w:rsidR="009E7AB7" w:rsidRPr="00C4087A" w:rsidRDefault="002E2FBD" w:rsidP="009E7AB7">
      <w:pPr>
        <w:pStyle w:val="DefaultParagraph"/>
        <w:rPr>
          <w:rFonts w:ascii="Times New Roman" w:hAnsi="Times New Roman" w:cs="Times New Roman"/>
          <w:sz w:val="24"/>
          <w:szCs w:val="24"/>
        </w:rPr>
      </w:pPr>
      <w:r w:rsidRPr="002E2FBD">
        <w:rPr>
          <w:rFonts w:ascii="Times New Roman" w:hAnsi="Times New Roman" w:cs="Times New Roman"/>
          <w:b/>
          <w:sz w:val="24"/>
          <w:szCs w:val="24"/>
        </w:rPr>
        <w:t>A</w:t>
      </w:r>
      <w:r w:rsidR="009E7AB7" w:rsidRPr="002E2FBD">
        <w:rPr>
          <w:rFonts w:ascii="Times New Roman" w:hAnsi="Times New Roman" w:cs="Times New Roman"/>
          <w:b/>
          <w:sz w:val="24"/>
          <w:szCs w:val="24"/>
        </w:rPr>
        <w:t>ğır Aykırılık Halleri</w:t>
      </w:r>
      <w:r>
        <w:rPr>
          <w:rFonts w:ascii="Times New Roman" w:hAnsi="Times New Roman" w:cs="Times New Roman"/>
          <w:sz w:val="24"/>
          <w:szCs w:val="24"/>
        </w:rPr>
        <w:t xml:space="preserve">: </w:t>
      </w:r>
      <w:r w:rsidR="009E7AB7" w:rsidRPr="00C4087A">
        <w:rPr>
          <w:rFonts w:ascii="Times New Roman" w:hAnsi="Times New Roman" w:cs="Times New Roman"/>
          <w:sz w:val="24"/>
          <w:szCs w:val="24"/>
        </w:rPr>
        <w:t>Yüklenici firmanın çalıştırdığı personele ücretleri ile sosyal güvenlik ve işsizlik sigortası primlerini, tam, zamanında ve düzenli olarak yatırmaması veya uygulamada işçi bordrolarında yer alan net ücretlerinden daha az ücr</w:t>
      </w:r>
      <w:r>
        <w:rPr>
          <w:rFonts w:ascii="Times New Roman" w:hAnsi="Times New Roman" w:cs="Times New Roman"/>
          <w:sz w:val="24"/>
          <w:szCs w:val="24"/>
        </w:rPr>
        <w:t xml:space="preserve">et ödediğinin tespit edilmesi. </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1</w:t>
      </w:r>
      <w:r w:rsidR="00AB161D">
        <w:rPr>
          <w:rFonts w:ascii="Times New Roman" w:hAnsi="Times New Roman" w:cs="Times New Roman"/>
          <w:sz w:val="24"/>
          <w:szCs w:val="24"/>
        </w:rPr>
        <w:t>5</w:t>
      </w:r>
      <w:r w:rsidRPr="00C4087A">
        <w:rPr>
          <w:rFonts w:ascii="Times New Roman" w:hAnsi="Times New Roman" w:cs="Times New Roman"/>
          <w:sz w:val="24"/>
          <w:szCs w:val="24"/>
        </w:rPr>
        <w:t>.1.3.1. Sözleşmenin feshine yol açan ağır aykırılık hali nedeniyle ayrıca ilk sözleşme bedelinin %2'si oranında ceza uygulanacaktır.</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1</w:t>
      </w:r>
      <w:r w:rsidR="00AB161D">
        <w:rPr>
          <w:rFonts w:ascii="Times New Roman" w:hAnsi="Times New Roman" w:cs="Times New Roman"/>
          <w:sz w:val="24"/>
          <w:szCs w:val="24"/>
        </w:rPr>
        <w:t>5</w:t>
      </w:r>
      <w:r w:rsidRPr="00C4087A">
        <w:rPr>
          <w:rFonts w:ascii="Times New Roman" w:hAnsi="Times New Roman" w:cs="Times New Roman"/>
          <w:sz w:val="24"/>
          <w:szCs w:val="24"/>
        </w:rPr>
        <w:t>.1.4. Bu sözleşme kapsamında kesilecek cezaların toplam tutarı hiçbir durumda ilk sözleşme bedelinin % 30'unu geçemez. Toplam ceza tutarının ilk sözleşme bedelinin % 30'unu geçtiğinin anlaşılması durumunda bu orana kadar ceza uygulanır ve Madde 26'daki usule göre sözleşme feshedilir.</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1</w:t>
      </w:r>
      <w:r w:rsidR="00AB161D">
        <w:rPr>
          <w:rFonts w:ascii="Times New Roman" w:hAnsi="Times New Roman" w:cs="Times New Roman"/>
          <w:sz w:val="24"/>
          <w:szCs w:val="24"/>
        </w:rPr>
        <w:t>5</w:t>
      </w:r>
      <w:r w:rsidRPr="00C4087A">
        <w:rPr>
          <w:rFonts w:ascii="Times New Roman" w:hAnsi="Times New Roman" w:cs="Times New Roman"/>
          <w:sz w:val="24"/>
          <w:szCs w:val="24"/>
        </w:rPr>
        <w:t>.2. Yukarıda belirtilen cezalar ayrıca protesto çekmeye gerek kalmaksızın yükleniciye yapılacak ödemelerden kesilir. Cezanın ödemelerden karşılanamaması halinde ceza tutarı yükleniciden ayrıca tahsil edilir.</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1</w:t>
      </w:r>
      <w:r w:rsidR="00AB161D">
        <w:rPr>
          <w:rFonts w:ascii="Times New Roman" w:hAnsi="Times New Roman" w:cs="Times New Roman"/>
          <w:sz w:val="24"/>
          <w:szCs w:val="24"/>
        </w:rPr>
        <w:t>5</w:t>
      </w:r>
      <w:r w:rsidRPr="00C4087A">
        <w:rPr>
          <w:rFonts w:ascii="Times New Roman" w:hAnsi="Times New Roman" w:cs="Times New Roman"/>
          <w:sz w:val="24"/>
          <w:szCs w:val="24"/>
        </w:rPr>
        <w:t xml:space="preserve">.3. Yüklenici sözleşmeye uygun olarak işi süresinde bitirmediği takdirde 4735 sayılı Kanunun 20 </w:t>
      </w:r>
      <w:proofErr w:type="spellStart"/>
      <w:r w:rsidRPr="00C4087A">
        <w:rPr>
          <w:rFonts w:ascii="Times New Roman" w:hAnsi="Times New Roman" w:cs="Times New Roman"/>
          <w:sz w:val="24"/>
          <w:szCs w:val="24"/>
        </w:rPr>
        <w:t>nci</w:t>
      </w:r>
      <w:proofErr w:type="spellEnd"/>
      <w:r w:rsidRPr="00C4087A">
        <w:rPr>
          <w:rFonts w:ascii="Times New Roman" w:hAnsi="Times New Roman" w:cs="Times New Roman"/>
          <w:sz w:val="24"/>
          <w:szCs w:val="24"/>
        </w:rPr>
        <w:t xml:space="preserve"> maddesi gereğince en az on gün süreli yazılı ihtar yapılarak gecikilen her takvim günü için ilk sözleşme bedeli üzerinden 1</w:t>
      </w:r>
      <w:r w:rsidR="00AB161D">
        <w:rPr>
          <w:rFonts w:ascii="Times New Roman" w:hAnsi="Times New Roman" w:cs="Times New Roman"/>
          <w:sz w:val="24"/>
          <w:szCs w:val="24"/>
        </w:rPr>
        <w:t>5</w:t>
      </w:r>
      <w:r w:rsidRPr="00C4087A">
        <w:rPr>
          <w:rFonts w:ascii="Times New Roman" w:hAnsi="Times New Roman" w:cs="Times New Roman"/>
          <w:sz w:val="24"/>
          <w:szCs w:val="24"/>
        </w:rPr>
        <w:t>.1.1 inci maddede belirtilen ceza oranında gecikme cezası uygulanır. Yapılacak ihtarda belirtilen sürenin bitmesine rağmen aynı durumun devam etmesi halinde, ayrıca protesto çekmeye gerek kalmaksızın kesin teminat ve varsa ek kesin teminat gelir kaydedilir ve sözleşme feshedilerek hesabı genel hükümlere göre tasfiye edilir.</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1</w:t>
      </w:r>
      <w:r w:rsidR="00AB161D">
        <w:rPr>
          <w:rFonts w:ascii="Times New Roman" w:hAnsi="Times New Roman" w:cs="Times New Roman"/>
          <w:sz w:val="24"/>
          <w:szCs w:val="24"/>
        </w:rPr>
        <w:t>5</w:t>
      </w:r>
      <w:r w:rsidRPr="00C4087A">
        <w:rPr>
          <w:rFonts w:ascii="Times New Roman" w:hAnsi="Times New Roman" w:cs="Times New Roman"/>
          <w:sz w:val="24"/>
          <w:szCs w:val="24"/>
        </w:rPr>
        <w:t>.4. Sözleşmenin uygulanması sırasında yüklenicinin Vakıf Yükseköğretim Kurumları İhale Yönetmeliği ve 4735 sayılı Kanunun 25 inci maddesinde sayılan yasak fiil veya davranışlarda bulunduğunun tespit edilmesi, halinde ise ayrıca protesto çekmeye gerek kalmaksızın kesin teminat ve varsa ek kesin teminatlar gelir kaydedilir ve sözleşme feshedilerek hesabı genel hükümlere göre tasfiye edilir.</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b/>
          <w:bCs/>
          <w:sz w:val="24"/>
          <w:szCs w:val="24"/>
        </w:rPr>
        <w:t>Madde 1</w:t>
      </w:r>
      <w:r w:rsidR="00AB161D">
        <w:rPr>
          <w:rFonts w:ascii="Times New Roman" w:hAnsi="Times New Roman" w:cs="Times New Roman"/>
          <w:b/>
          <w:bCs/>
          <w:sz w:val="24"/>
          <w:szCs w:val="24"/>
        </w:rPr>
        <w:t>6</w:t>
      </w:r>
      <w:r w:rsidRPr="00C4087A">
        <w:rPr>
          <w:rFonts w:ascii="Times New Roman" w:hAnsi="Times New Roman" w:cs="Times New Roman"/>
          <w:b/>
          <w:bCs/>
          <w:sz w:val="24"/>
          <w:szCs w:val="24"/>
        </w:rPr>
        <w:t xml:space="preserve"> - Süre uzatımı verilebilecek haller ve şartları</w:t>
      </w:r>
    </w:p>
    <w:p w:rsidR="002F08D3"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1</w:t>
      </w:r>
      <w:r w:rsidR="00AB161D">
        <w:rPr>
          <w:rFonts w:ascii="Times New Roman" w:hAnsi="Times New Roman" w:cs="Times New Roman"/>
          <w:sz w:val="24"/>
          <w:szCs w:val="24"/>
        </w:rPr>
        <w:t>6</w:t>
      </w:r>
      <w:r w:rsidRPr="00C4087A">
        <w:rPr>
          <w:rFonts w:ascii="Times New Roman" w:hAnsi="Times New Roman" w:cs="Times New Roman"/>
          <w:sz w:val="24"/>
          <w:szCs w:val="24"/>
        </w:rPr>
        <w:t xml:space="preserve">.1. Mücbir sebepler nedeniyle süre uzatımı verilebilecek haller aşağıda sayılmıştır. </w:t>
      </w:r>
    </w:p>
    <w:p w:rsidR="002F08D3" w:rsidRDefault="00AB161D" w:rsidP="009E7AB7">
      <w:pPr>
        <w:pStyle w:val="DefaultParagraph"/>
        <w:rPr>
          <w:rFonts w:ascii="Times New Roman" w:hAnsi="Times New Roman" w:cs="Times New Roman"/>
          <w:sz w:val="24"/>
          <w:szCs w:val="24"/>
        </w:rPr>
      </w:pPr>
      <w:r>
        <w:rPr>
          <w:rFonts w:ascii="Times New Roman" w:hAnsi="Times New Roman" w:cs="Times New Roman"/>
          <w:sz w:val="24"/>
          <w:szCs w:val="24"/>
        </w:rPr>
        <w:t>16.</w:t>
      </w:r>
      <w:r w:rsidR="009E7AB7" w:rsidRPr="00C4087A">
        <w:rPr>
          <w:rFonts w:ascii="Times New Roman" w:hAnsi="Times New Roman" w:cs="Times New Roman"/>
          <w:sz w:val="24"/>
          <w:szCs w:val="24"/>
        </w:rPr>
        <w:t xml:space="preserve">1.1. Mücbir sebepler: </w:t>
      </w:r>
    </w:p>
    <w:p w:rsidR="002F08D3" w:rsidRDefault="009E7AB7" w:rsidP="002F08D3">
      <w:pPr>
        <w:pStyle w:val="DefaultParagraph"/>
        <w:numPr>
          <w:ilvl w:val="0"/>
          <w:numId w:val="10"/>
        </w:numPr>
        <w:spacing w:after="0"/>
        <w:rPr>
          <w:rFonts w:ascii="Times New Roman" w:hAnsi="Times New Roman" w:cs="Times New Roman"/>
          <w:sz w:val="24"/>
          <w:szCs w:val="24"/>
        </w:rPr>
      </w:pPr>
      <w:r w:rsidRPr="00C4087A">
        <w:rPr>
          <w:rFonts w:ascii="Times New Roman" w:hAnsi="Times New Roman" w:cs="Times New Roman"/>
          <w:sz w:val="24"/>
          <w:szCs w:val="24"/>
        </w:rPr>
        <w:t xml:space="preserve">Doğal afetler. </w:t>
      </w:r>
    </w:p>
    <w:p w:rsidR="002F08D3" w:rsidRDefault="009E7AB7" w:rsidP="002F08D3">
      <w:pPr>
        <w:pStyle w:val="DefaultParagraph"/>
        <w:numPr>
          <w:ilvl w:val="0"/>
          <w:numId w:val="10"/>
        </w:numPr>
        <w:spacing w:after="0"/>
        <w:rPr>
          <w:rFonts w:ascii="Times New Roman" w:hAnsi="Times New Roman" w:cs="Times New Roman"/>
          <w:sz w:val="24"/>
          <w:szCs w:val="24"/>
        </w:rPr>
      </w:pPr>
      <w:r w:rsidRPr="00C4087A">
        <w:rPr>
          <w:rFonts w:ascii="Times New Roman" w:hAnsi="Times New Roman" w:cs="Times New Roman"/>
          <w:sz w:val="24"/>
          <w:szCs w:val="24"/>
        </w:rPr>
        <w:t xml:space="preserve">Kanuni grev. </w:t>
      </w:r>
    </w:p>
    <w:p w:rsidR="002F08D3" w:rsidRDefault="009E7AB7" w:rsidP="002F08D3">
      <w:pPr>
        <w:pStyle w:val="DefaultParagraph"/>
        <w:numPr>
          <w:ilvl w:val="0"/>
          <w:numId w:val="10"/>
        </w:numPr>
        <w:spacing w:after="0"/>
        <w:rPr>
          <w:rFonts w:ascii="Times New Roman" w:hAnsi="Times New Roman" w:cs="Times New Roman"/>
          <w:sz w:val="24"/>
          <w:szCs w:val="24"/>
        </w:rPr>
      </w:pPr>
      <w:r w:rsidRPr="00C4087A">
        <w:rPr>
          <w:rFonts w:ascii="Times New Roman" w:hAnsi="Times New Roman" w:cs="Times New Roman"/>
          <w:sz w:val="24"/>
          <w:szCs w:val="24"/>
        </w:rPr>
        <w:t xml:space="preserve">Genel salgın hastalık. </w:t>
      </w:r>
    </w:p>
    <w:p w:rsidR="002F08D3" w:rsidRDefault="009E7AB7" w:rsidP="002F08D3">
      <w:pPr>
        <w:pStyle w:val="DefaultParagraph"/>
        <w:numPr>
          <w:ilvl w:val="0"/>
          <w:numId w:val="10"/>
        </w:numPr>
        <w:spacing w:after="0"/>
        <w:rPr>
          <w:rFonts w:ascii="Times New Roman" w:hAnsi="Times New Roman" w:cs="Times New Roman"/>
          <w:sz w:val="24"/>
          <w:szCs w:val="24"/>
        </w:rPr>
      </w:pPr>
      <w:r w:rsidRPr="00C4087A">
        <w:rPr>
          <w:rFonts w:ascii="Times New Roman" w:hAnsi="Times New Roman" w:cs="Times New Roman"/>
          <w:sz w:val="24"/>
          <w:szCs w:val="24"/>
        </w:rPr>
        <w:t xml:space="preserve">Kısmi veya genel seferberlik ilanı. </w:t>
      </w:r>
    </w:p>
    <w:p w:rsidR="009E7AB7" w:rsidRPr="00C4087A" w:rsidRDefault="009E7AB7" w:rsidP="002F08D3">
      <w:pPr>
        <w:pStyle w:val="DefaultParagraph"/>
        <w:numPr>
          <w:ilvl w:val="0"/>
          <w:numId w:val="10"/>
        </w:numPr>
        <w:rPr>
          <w:rFonts w:ascii="Times New Roman" w:hAnsi="Times New Roman" w:cs="Times New Roman"/>
          <w:sz w:val="24"/>
          <w:szCs w:val="24"/>
        </w:rPr>
      </w:pPr>
      <w:r w:rsidRPr="00C4087A">
        <w:rPr>
          <w:rFonts w:ascii="Times New Roman" w:hAnsi="Times New Roman" w:cs="Times New Roman"/>
          <w:sz w:val="24"/>
          <w:szCs w:val="24"/>
        </w:rPr>
        <w:t>Gerektiğinde Kamu İhale Kurumu tarafından belirlenecek benzeri diğer haller.</w:t>
      </w:r>
    </w:p>
    <w:p w:rsidR="002F08D3"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1</w:t>
      </w:r>
      <w:r w:rsidR="00AB161D">
        <w:rPr>
          <w:rFonts w:ascii="Times New Roman" w:hAnsi="Times New Roman" w:cs="Times New Roman"/>
          <w:sz w:val="24"/>
          <w:szCs w:val="24"/>
        </w:rPr>
        <w:t>6</w:t>
      </w:r>
      <w:r w:rsidRPr="00C4087A">
        <w:rPr>
          <w:rFonts w:ascii="Times New Roman" w:hAnsi="Times New Roman" w:cs="Times New Roman"/>
          <w:sz w:val="24"/>
          <w:szCs w:val="24"/>
        </w:rPr>
        <w:t xml:space="preserve">.1.2. Yukarıda belirtilen hallerin mücbir sebep olarak kabul edilmesi ve yükleniciye süre uzatımı verilebilmesi için, mücbir sebep olarak kabul edilecek durumun; </w:t>
      </w:r>
    </w:p>
    <w:p w:rsidR="002F08D3" w:rsidRDefault="009E7AB7" w:rsidP="002F08D3">
      <w:pPr>
        <w:pStyle w:val="DefaultParagraph"/>
        <w:numPr>
          <w:ilvl w:val="0"/>
          <w:numId w:val="11"/>
        </w:numPr>
        <w:spacing w:after="0"/>
        <w:rPr>
          <w:rFonts w:ascii="Times New Roman" w:hAnsi="Times New Roman" w:cs="Times New Roman"/>
          <w:sz w:val="24"/>
          <w:szCs w:val="24"/>
        </w:rPr>
      </w:pPr>
      <w:r w:rsidRPr="00C4087A">
        <w:rPr>
          <w:rFonts w:ascii="Times New Roman" w:hAnsi="Times New Roman" w:cs="Times New Roman"/>
          <w:sz w:val="24"/>
          <w:szCs w:val="24"/>
        </w:rPr>
        <w:t xml:space="preserve">Yüklenicinin kusurundan kaynaklanmamış olması, </w:t>
      </w:r>
    </w:p>
    <w:p w:rsidR="002F08D3" w:rsidRDefault="009E7AB7" w:rsidP="002F08D3">
      <w:pPr>
        <w:pStyle w:val="DefaultParagraph"/>
        <w:numPr>
          <w:ilvl w:val="0"/>
          <w:numId w:val="11"/>
        </w:numPr>
        <w:spacing w:after="0"/>
        <w:rPr>
          <w:rFonts w:ascii="Times New Roman" w:hAnsi="Times New Roman" w:cs="Times New Roman"/>
          <w:sz w:val="24"/>
          <w:szCs w:val="24"/>
        </w:rPr>
      </w:pPr>
      <w:r w:rsidRPr="00C4087A">
        <w:rPr>
          <w:rFonts w:ascii="Times New Roman" w:hAnsi="Times New Roman" w:cs="Times New Roman"/>
          <w:sz w:val="24"/>
          <w:szCs w:val="24"/>
        </w:rPr>
        <w:t xml:space="preserve">Taahhüdün yerine getirilmesine engel nitelikte olması, </w:t>
      </w:r>
    </w:p>
    <w:p w:rsidR="002F08D3" w:rsidRDefault="009E7AB7" w:rsidP="002F08D3">
      <w:pPr>
        <w:pStyle w:val="DefaultParagraph"/>
        <w:numPr>
          <w:ilvl w:val="0"/>
          <w:numId w:val="11"/>
        </w:numPr>
        <w:spacing w:after="0"/>
        <w:rPr>
          <w:rFonts w:ascii="Times New Roman" w:hAnsi="Times New Roman" w:cs="Times New Roman"/>
          <w:sz w:val="24"/>
          <w:szCs w:val="24"/>
        </w:rPr>
      </w:pPr>
      <w:r w:rsidRPr="00C4087A">
        <w:rPr>
          <w:rFonts w:ascii="Times New Roman" w:hAnsi="Times New Roman" w:cs="Times New Roman"/>
          <w:sz w:val="24"/>
          <w:szCs w:val="24"/>
        </w:rPr>
        <w:t xml:space="preserve">Yüklenicinin bu engeli ortadan kaldırmaya gücünün yetmemesi, </w:t>
      </w:r>
    </w:p>
    <w:p w:rsidR="002F08D3" w:rsidRDefault="009E7AB7" w:rsidP="002F08D3">
      <w:pPr>
        <w:pStyle w:val="DefaultParagraph"/>
        <w:numPr>
          <w:ilvl w:val="0"/>
          <w:numId w:val="11"/>
        </w:numPr>
        <w:spacing w:after="0"/>
        <w:rPr>
          <w:rFonts w:ascii="Times New Roman" w:hAnsi="Times New Roman" w:cs="Times New Roman"/>
          <w:sz w:val="24"/>
          <w:szCs w:val="24"/>
        </w:rPr>
      </w:pPr>
      <w:r w:rsidRPr="00C4087A">
        <w:rPr>
          <w:rFonts w:ascii="Times New Roman" w:hAnsi="Times New Roman" w:cs="Times New Roman"/>
          <w:sz w:val="24"/>
          <w:szCs w:val="24"/>
        </w:rPr>
        <w:t xml:space="preserve">Mücbir sebebin meydana geldiği tarihi izleyen yirmi gün içinde yüklenicinin İdareye yazılı olarak bildirimde bulunması, </w:t>
      </w:r>
    </w:p>
    <w:p w:rsidR="009E7AB7" w:rsidRPr="00C4087A" w:rsidRDefault="009E7AB7" w:rsidP="002F08D3">
      <w:pPr>
        <w:pStyle w:val="DefaultParagraph"/>
        <w:numPr>
          <w:ilvl w:val="0"/>
          <w:numId w:val="11"/>
        </w:numPr>
        <w:spacing w:after="0"/>
        <w:rPr>
          <w:rFonts w:ascii="Times New Roman" w:hAnsi="Times New Roman" w:cs="Times New Roman"/>
          <w:sz w:val="24"/>
          <w:szCs w:val="24"/>
        </w:rPr>
      </w:pPr>
      <w:r w:rsidRPr="00C4087A">
        <w:rPr>
          <w:rFonts w:ascii="Times New Roman" w:hAnsi="Times New Roman" w:cs="Times New Roman"/>
          <w:sz w:val="24"/>
          <w:szCs w:val="24"/>
        </w:rPr>
        <w:t>Yetkili merciler tarafından belgelendirilmesi, zorunludur.</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1</w:t>
      </w:r>
      <w:r w:rsidR="00AB161D">
        <w:rPr>
          <w:rFonts w:ascii="Times New Roman" w:hAnsi="Times New Roman" w:cs="Times New Roman"/>
          <w:sz w:val="24"/>
          <w:szCs w:val="24"/>
        </w:rPr>
        <w:t>6</w:t>
      </w:r>
      <w:r w:rsidRPr="00C4087A">
        <w:rPr>
          <w:rFonts w:ascii="Times New Roman" w:hAnsi="Times New Roman" w:cs="Times New Roman"/>
          <w:sz w:val="24"/>
          <w:szCs w:val="24"/>
        </w:rPr>
        <w:t>.1.3. Yüklenici tarafından zamanında yapılmayan başvurular dikkate alınmaz ve Yüklenici başvuru süresini geçirdikten sonra süre uzatımı isteğinde bulunamaz.</w:t>
      </w:r>
    </w:p>
    <w:p w:rsidR="002F08D3"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1</w:t>
      </w:r>
      <w:r w:rsidR="00AB161D">
        <w:rPr>
          <w:rFonts w:ascii="Times New Roman" w:hAnsi="Times New Roman" w:cs="Times New Roman"/>
          <w:sz w:val="24"/>
          <w:szCs w:val="24"/>
        </w:rPr>
        <w:t>6</w:t>
      </w:r>
      <w:r w:rsidRPr="00C4087A">
        <w:rPr>
          <w:rFonts w:ascii="Times New Roman" w:hAnsi="Times New Roman" w:cs="Times New Roman"/>
          <w:sz w:val="24"/>
          <w:szCs w:val="24"/>
        </w:rPr>
        <w:t xml:space="preserve">.2. İdareden kaynaklanan nedenlerle süre uzatımı verilecek haller: </w:t>
      </w:r>
    </w:p>
    <w:p w:rsidR="002F08D3"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1</w:t>
      </w:r>
      <w:r w:rsidR="00AB161D">
        <w:rPr>
          <w:rFonts w:ascii="Times New Roman" w:hAnsi="Times New Roman" w:cs="Times New Roman"/>
          <w:sz w:val="24"/>
          <w:szCs w:val="24"/>
        </w:rPr>
        <w:t>6</w:t>
      </w:r>
      <w:r w:rsidRPr="00C4087A">
        <w:rPr>
          <w:rFonts w:ascii="Times New Roman" w:hAnsi="Times New Roman" w:cs="Times New Roman"/>
          <w:sz w:val="24"/>
          <w:szCs w:val="24"/>
        </w:rPr>
        <w:t xml:space="preserve">.2.1. İdarenin sözleşmenin ifasına ilişkin yükümlülüklerini yüklenicinin kusuru olmaksızın, öngörülen süreler içinde yerine getirmemesi ve bu sebeple sorumluluğu yükleniciye ait olmayan gecikmelerin meydana gelmesi, bu durumun taahhüdün yerine getirilmesine engel nitelikte olması ve yüklenicinin bu engeli ortadan kaldırmaya gücünün yetmemiş olması halinde; işi engelleyici sebeplere ve yapılacak işin niteliğine göre, işin bir kısmına veya tamamına ait süre en az gecikilen süre kadar uzatılır. </w:t>
      </w:r>
    </w:p>
    <w:p w:rsidR="002F08D3"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1</w:t>
      </w:r>
      <w:r w:rsidR="00AB161D">
        <w:rPr>
          <w:rFonts w:ascii="Times New Roman" w:hAnsi="Times New Roman" w:cs="Times New Roman"/>
          <w:sz w:val="24"/>
          <w:szCs w:val="24"/>
        </w:rPr>
        <w:t>6</w:t>
      </w:r>
      <w:r w:rsidRPr="00C4087A">
        <w:rPr>
          <w:rFonts w:ascii="Times New Roman" w:hAnsi="Times New Roman" w:cs="Times New Roman"/>
          <w:sz w:val="24"/>
          <w:szCs w:val="24"/>
        </w:rPr>
        <w:t xml:space="preserve">.2.2. İlave işler nedeniyle iş artışının ortaya çıkması halinde işin süresi, bu artışla orantılı olarak işin ilgili kısmı veya tamamı için uzatılır. </w:t>
      </w:r>
    </w:p>
    <w:p w:rsidR="009E7AB7"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1</w:t>
      </w:r>
      <w:r w:rsidR="00AB161D">
        <w:rPr>
          <w:rFonts w:ascii="Times New Roman" w:hAnsi="Times New Roman" w:cs="Times New Roman"/>
          <w:sz w:val="24"/>
          <w:szCs w:val="24"/>
        </w:rPr>
        <w:t>6</w:t>
      </w:r>
      <w:r w:rsidRPr="00C4087A">
        <w:rPr>
          <w:rFonts w:ascii="Times New Roman" w:hAnsi="Times New Roman" w:cs="Times New Roman"/>
          <w:sz w:val="24"/>
          <w:szCs w:val="24"/>
        </w:rPr>
        <w:t>.3. Süre uzatımına ilişkin diğer hususlarda Genel Şartnamenin ilgili hükümleri uygulanır.</w:t>
      </w:r>
    </w:p>
    <w:p w:rsidR="00AB161D" w:rsidRDefault="00AB161D" w:rsidP="009E7AB7">
      <w:pPr>
        <w:pStyle w:val="DefaultParagraph"/>
        <w:rPr>
          <w:rFonts w:ascii="Times New Roman" w:hAnsi="Times New Roman" w:cs="Times New Roman"/>
          <w:sz w:val="24"/>
          <w:szCs w:val="24"/>
        </w:rPr>
      </w:pPr>
    </w:p>
    <w:p w:rsidR="00AB161D" w:rsidRPr="00C4087A" w:rsidRDefault="00AB161D" w:rsidP="009E7AB7">
      <w:pPr>
        <w:pStyle w:val="DefaultParagraph"/>
        <w:rPr>
          <w:rFonts w:ascii="Times New Roman" w:hAnsi="Times New Roman" w:cs="Times New Roman"/>
          <w:sz w:val="24"/>
          <w:szCs w:val="24"/>
        </w:rPr>
      </w:pP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b/>
          <w:bCs/>
          <w:sz w:val="24"/>
          <w:szCs w:val="24"/>
        </w:rPr>
        <w:t>Madde 1</w:t>
      </w:r>
      <w:r w:rsidR="00AB161D">
        <w:rPr>
          <w:rFonts w:ascii="Times New Roman" w:hAnsi="Times New Roman" w:cs="Times New Roman"/>
          <w:b/>
          <w:bCs/>
          <w:sz w:val="24"/>
          <w:szCs w:val="24"/>
        </w:rPr>
        <w:t>7</w:t>
      </w:r>
      <w:r w:rsidRPr="00C4087A">
        <w:rPr>
          <w:rFonts w:ascii="Times New Roman" w:hAnsi="Times New Roman" w:cs="Times New Roman"/>
          <w:b/>
          <w:bCs/>
          <w:sz w:val="24"/>
          <w:szCs w:val="24"/>
        </w:rPr>
        <w:t xml:space="preserve"> - Kontrol Teşkilatı, görev ve yetkileri</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1</w:t>
      </w:r>
      <w:r w:rsidR="00AB161D">
        <w:rPr>
          <w:rFonts w:ascii="Times New Roman" w:hAnsi="Times New Roman" w:cs="Times New Roman"/>
          <w:sz w:val="24"/>
          <w:szCs w:val="24"/>
        </w:rPr>
        <w:t>7</w:t>
      </w:r>
      <w:r w:rsidRPr="00C4087A">
        <w:rPr>
          <w:rFonts w:ascii="Times New Roman" w:hAnsi="Times New Roman" w:cs="Times New Roman"/>
          <w:sz w:val="24"/>
          <w:szCs w:val="24"/>
        </w:rPr>
        <w:t>.1. İşin, sözleşme ve eklerine uygun olarak yürütülüp yürütülmediği İdare tarafından görevlendirilen Kontrol Teşkilatı aracılığıyla denetlenir. Kontrol Teşkilatı, Genel Şartnamenin Dördüncü Bölümünde belirtilen yetkileri kullanır ve görevleri yerine getirir.</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b/>
          <w:bCs/>
          <w:sz w:val="24"/>
          <w:szCs w:val="24"/>
        </w:rPr>
        <w:t>Madde 1</w:t>
      </w:r>
      <w:r w:rsidR="00AB161D">
        <w:rPr>
          <w:rFonts w:ascii="Times New Roman" w:hAnsi="Times New Roman" w:cs="Times New Roman"/>
          <w:b/>
          <w:bCs/>
          <w:sz w:val="24"/>
          <w:szCs w:val="24"/>
        </w:rPr>
        <w:t>8</w:t>
      </w:r>
      <w:r w:rsidRPr="00C4087A">
        <w:rPr>
          <w:rFonts w:ascii="Times New Roman" w:hAnsi="Times New Roman" w:cs="Times New Roman"/>
          <w:b/>
          <w:bCs/>
          <w:sz w:val="24"/>
          <w:szCs w:val="24"/>
        </w:rPr>
        <w:t xml:space="preserve"> - İşin yürütülmesine ilişkin kayıt ve tutanaklar</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1</w:t>
      </w:r>
      <w:r w:rsidR="00AB161D">
        <w:rPr>
          <w:rFonts w:ascii="Times New Roman" w:hAnsi="Times New Roman" w:cs="Times New Roman"/>
          <w:sz w:val="24"/>
          <w:szCs w:val="24"/>
        </w:rPr>
        <w:t>8</w:t>
      </w:r>
      <w:r w:rsidRPr="00C4087A">
        <w:rPr>
          <w:rFonts w:ascii="Times New Roman" w:hAnsi="Times New Roman" w:cs="Times New Roman"/>
          <w:sz w:val="24"/>
          <w:szCs w:val="24"/>
        </w:rPr>
        <w:t>.1. Kontrol ve denetimle görevlendirilmiş olan Üniversitemiz personeli ve Yüklenici tarafından her ay sonu itibariyle tutulacak rapor ve puantajlardır.</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b/>
          <w:bCs/>
          <w:sz w:val="24"/>
          <w:szCs w:val="24"/>
        </w:rPr>
        <w:t xml:space="preserve">Madde </w:t>
      </w:r>
      <w:r w:rsidR="00AB161D">
        <w:rPr>
          <w:rFonts w:ascii="Times New Roman" w:hAnsi="Times New Roman" w:cs="Times New Roman"/>
          <w:b/>
          <w:bCs/>
          <w:sz w:val="24"/>
          <w:szCs w:val="24"/>
        </w:rPr>
        <w:t>19</w:t>
      </w:r>
      <w:r w:rsidRPr="00C4087A">
        <w:rPr>
          <w:rFonts w:ascii="Times New Roman" w:hAnsi="Times New Roman" w:cs="Times New Roman"/>
          <w:b/>
          <w:bCs/>
          <w:sz w:val="24"/>
          <w:szCs w:val="24"/>
        </w:rPr>
        <w:t xml:space="preserve"> - Teslim, muayene ve kabul işlemlerine ilişkin şartlar</w:t>
      </w:r>
    </w:p>
    <w:p w:rsidR="002F08D3" w:rsidRDefault="00AB161D" w:rsidP="009E7AB7">
      <w:pPr>
        <w:pStyle w:val="DefaultParagraph"/>
        <w:rPr>
          <w:rFonts w:ascii="Times New Roman" w:hAnsi="Times New Roman" w:cs="Times New Roman"/>
          <w:sz w:val="24"/>
          <w:szCs w:val="24"/>
        </w:rPr>
      </w:pPr>
      <w:r>
        <w:rPr>
          <w:rFonts w:ascii="Times New Roman" w:hAnsi="Times New Roman" w:cs="Times New Roman"/>
          <w:sz w:val="24"/>
          <w:szCs w:val="24"/>
        </w:rPr>
        <w:t>19</w:t>
      </w:r>
      <w:r w:rsidR="009E7AB7" w:rsidRPr="00C4087A">
        <w:rPr>
          <w:rFonts w:ascii="Times New Roman" w:hAnsi="Times New Roman" w:cs="Times New Roman"/>
          <w:sz w:val="24"/>
          <w:szCs w:val="24"/>
        </w:rPr>
        <w:t xml:space="preserve">.1. Bu işte kısmi kabul yapılmayacaktır. </w:t>
      </w:r>
    </w:p>
    <w:p w:rsidR="002F08D3" w:rsidRDefault="00AB161D" w:rsidP="009E7AB7">
      <w:pPr>
        <w:pStyle w:val="DefaultParagraph"/>
        <w:rPr>
          <w:rFonts w:ascii="Times New Roman" w:hAnsi="Times New Roman" w:cs="Times New Roman"/>
          <w:sz w:val="24"/>
          <w:szCs w:val="24"/>
        </w:rPr>
      </w:pPr>
      <w:r>
        <w:rPr>
          <w:rFonts w:ascii="Times New Roman" w:hAnsi="Times New Roman" w:cs="Times New Roman"/>
          <w:sz w:val="24"/>
          <w:szCs w:val="24"/>
        </w:rPr>
        <w:t>19</w:t>
      </w:r>
      <w:r w:rsidR="009E7AB7" w:rsidRPr="00C4087A">
        <w:rPr>
          <w:rFonts w:ascii="Times New Roman" w:hAnsi="Times New Roman" w:cs="Times New Roman"/>
          <w:sz w:val="24"/>
          <w:szCs w:val="24"/>
        </w:rPr>
        <w:t xml:space="preserve">.2. Sözleşme konusu iş tamamlandığında Yüklenici, (işin/ilgili kısmın) teslim alınarak kabul işlemlerinin yapılması için bu talebini içeren bir dilekçe ile İdareye başvuracaktır. Bunun üzerine (yapılan iş/ilgili kısım), her türlü masrafı Yükleniciye ait olmak üzere Yüksek İhtisas Üniversitesi İdari ve Mali İşler Daire Başkanlığı adresinde ve başvuru yazısının İdareye ulaştığı tarihten itibaren 5 (beş) iş günü içinde teslim alınır. Yüklenici, işin teslimi için sözleşme ve ekleri uyarınca üzerine düşen yükümlülükleri yerine getirmemesi nedeniyle oluşan zarardan sorumludur. Kontrol Teşkilatı ile Yüklenicinin, işin yapılmasına ilişkin olarak hizmetin ifa edildiği dönemler itibariyle birlikte tutacakları kayıtlar, işin o dönem içerisinde yapılan kısmının teslimi anlamına gelir. Ancak Yüklenici kayıt tutmaktan ve/veya tutulan kayıtları imzalamaktan imtina ederse Kontrol Teşkilatının kayıtları esas alınır ve bu kayıtların doğruluğu Yüklenici tarafından kabul edilmiş sayılır. </w:t>
      </w:r>
    </w:p>
    <w:p w:rsidR="009E7AB7" w:rsidRPr="00C4087A" w:rsidRDefault="00AB161D" w:rsidP="009E7AB7">
      <w:pPr>
        <w:pStyle w:val="DefaultParagraph"/>
        <w:rPr>
          <w:rFonts w:ascii="Times New Roman" w:hAnsi="Times New Roman" w:cs="Times New Roman"/>
          <w:sz w:val="24"/>
          <w:szCs w:val="24"/>
        </w:rPr>
      </w:pPr>
      <w:r>
        <w:rPr>
          <w:rFonts w:ascii="Times New Roman" w:hAnsi="Times New Roman" w:cs="Times New Roman"/>
          <w:sz w:val="24"/>
          <w:szCs w:val="24"/>
        </w:rPr>
        <w:t>19</w:t>
      </w:r>
      <w:r w:rsidR="009E7AB7" w:rsidRPr="00C4087A">
        <w:rPr>
          <w:rFonts w:ascii="Times New Roman" w:hAnsi="Times New Roman" w:cs="Times New Roman"/>
          <w:sz w:val="24"/>
          <w:szCs w:val="24"/>
        </w:rPr>
        <w:t xml:space="preserve">.3. Teslim alınan işin muayene ve kabul işlemleri, </w:t>
      </w:r>
      <w:r>
        <w:rPr>
          <w:rFonts w:ascii="Times New Roman" w:hAnsi="Times New Roman" w:cs="Times New Roman"/>
          <w:sz w:val="24"/>
          <w:szCs w:val="24"/>
        </w:rPr>
        <w:t>“</w:t>
      </w:r>
      <w:r w:rsidR="009E7AB7" w:rsidRPr="00C4087A">
        <w:rPr>
          <w:rFonts w:ascii="Times New Roman" w:hAnsi="Times New Roman" w:cs="Times New Roman"/>
          <w:sz w:val="24"/>
          <w:szCs w:val="24"/>
        </w:rPr>
        <w:t>Hizmet Alımları Muayene ve Kabul Yönetmeliği</w:t>
      </w:r>
      <w:r>
        <w:rPr>
          <w:rFonts w:ascii="Times New Roman" w:hAnsi="Times New Roman" w:cs="Times New Roman"/>
          <w:sz w:val="24"/>
          <w:szCs w:val="24"/>
        </w:rPr>
        <w:t>”</w:t>
      </w:r>
      <w:r w:rsidR="009E7AB7" w:rsidRPr="00C4087A">
        <w:rPr>
          <w:rFonts w:ascii="Times New Roman" w:hAnsi="Times New Roman" w:cs="Times New Roman"/>
          <w:sz w:val="24"/>
          <w:szCs w:val="24"/>
        </w:rPr>
        <w:t xml:space="preserve"> ile Hizmet İşleri Genel Şartnamesinde yer alan hükümlere göre işin kabule elverişli şekilde teslim edildiği tarihten itibaren 5 iş günü içinde yapılarak kesin hesap raporu çıkarılır.</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b/>
          <w:bCs/>
          <w:sz w:val="24"/>
          <w:szCs w:val="24"/>
        </w:rPr>
        <w:t>Madde 2</w:t>
      </w:r>
      <w:r w:rsidR="00AB161D">
        <w:rPr>
          <w:rFonts w:ascii="Times New Roman" w:hAnsi="Times New Roman" w:cs="Times New Roman"/>
          <w:b/>
          <w:bCs/>
          <w:sz w:val="24"/>
          <w:szCs w:val="24"/>
        </w:rPr>
        <w:t>0</w:t>
      </w:r>
      <w:r w:rsidRPr="00C4087A">
        <w:rPr>
          <w:rFonts w:ascii="Times New Roman" w:hAnsi="Times New Roman" w:cs="Times New Roman"/>
          <w:b/>
          <w:bCs/>
          <w:sz w:val="24"/>
          <w:szCs w:val="24"/>
        </w:rPr>
        <w:t xml:space="preserve"> - İş ve işyerinin korunması ve sigortalanması</w:t>
      </w:r>
    </w:p>
    <w:p w:rsidR="002F08D3"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2</w:t>
      </w:r>
      <w:r w:rsidR="00AB161D">
        <w:rPr>
          <w:rFonts w:ascii="Times New Roman" w:hAnsi="Times New Roman" w:cs="Times New Roman"/>
          <w:sz w:val="24"/>
          <w:szCs w:val="24"/>
        </w:rPr>
        <w:t>0</w:t>
      </w:r>
      <w:r w:rsidRPr="00C4087A">
        <w:rPr>
          <w:rFonts w:ascii="Times New Roman" w:hAnsi="Times New Roman" w:cs="Times New Roman"/>
          <w:sz w:val="24"/>
          <w:szCs w:val="24"/>
        </w:rPr>
        <w:t xml:space="preserve">.1. İş ve işyerlerinin korunmasına ilişkin sorumluluk Genel Şartnamenin 19 uncu maddesinde düzenlenen esaslar </w:t>
      </w:r>
      <w:r w:rsidR="00AB161D" w:rsidRPr="00C4087A">
        <w:rPr>
          <w:rFonts w:ascii="Times New Roman" w:hAnsi="Times New Roman" w:cs="Times New Roman"/>
          <w:sz w:val="24"/>
          <w:szCs w:val="24"/>
        </w:rPr>
        <w:t>dâhilinde</w:t>
      </w:r>
      <w:r w:rsidRPr="00C4087A">
        <w:rPr>
          <w:rFonts w:ascii="Times New Roman" w:hAnsi="Times New Roman" w:cs="Times New Roman"/>
          <w:sz w:val="24"/>
          <w:szCs w:val="24"/>
        </w:rPr>
        <w:t xml:space="preserve"> yükleniciye aittir. </w:t>
      </w:r>
    </w:p>
    <w:p w:rsidR="002F08D3"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2</w:t>
      </w:r>
      <w:r w:rsidR="00AB161D">
        <w:rPr>
          <w:rFonts w:ascii="Times New Roman" w:hAnsi="Times New Roman" w:cs="Times New Roman"/>
          <w:sz w:val="24"/>
          <w:szCs w:val="24"/>
        </w:rPr>
        <w:t>0</w:t>
      </w:r>
      <w:r w:rsidRPr="00C4087A">
        <w:rPr>
          <w:rFonts w:ascii="Times New Roman" w:hAnsi="Times New Roman" w:cs="Times New Roman"/>
          <w:sz w:val="24"/>
          <w:szCs w:val="24"/>
        </w:rPr>
        <w:t xml:space="preserve">.2. Sigorta türleri ile teminat kapsamı ve limitleri: </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2</w:t>
      </w:r>
      <w:r w:rsidR="00AB161D">
        <w:rPr>
          <w:rFonts w:ascii="Times New Roman" w:hAnsi="Times New Roman" w:cs="Times New Roman"/>
          <w:sz w:val="24"/>
          <w:szCs w:val="24"/>
        </w:rPr>
        <w:t>0</w:t>
      </w:r>
      <w:r w:rsidRPr="00C4087A">
        <w:rPr>
          <w:rFonts w:ascii="Times New Roman" w:hAnsi="Times New Roman" w:cs="Times New Roman"/>
          <w:sz w:val="24"/>
          <w:szCs w:val="24"/>
        </w:rPr>
        <w:t>.2.1. Yüklenici, işyeri mali mesuliyet sigortası ve üçüncü şahıs mali mesuliyet sigortası yaptırmak zorundadır. Teminat limiti olay başına en az Sözleşme Bedelinin %10'u kadar olacaktır. Yüklenici, sözleşmenin feshi veya tasfiyesi halinde dahi, sigorta poliçelerini fesih/tasfiye tarihinden itibaren en az 3 ay süreyle uzatmakla yükümlüdür.</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b/>
          <w:bCs/>
          <w:sz w:val="24"/>
          <w:szCs w:val="24"/>
        </w:rPr>
        <w:t>Madde 2</w:t>
      </w:r>
      <w:r w:rsidR="00AB161D">
        <w:rPr>
          <w:rFonts w:ascii="Times New Roman" w:hAnsi="Times New Roman" w:cs="Times New Roman"/>
          <w:b/>
          <w:bCs/>
          <w:sz w:val="24"/>
          <w:szCs w:val="24"/>
        </w:rPr>
        <w:t>1</w:t>
      </w:r>
      <w:r w:rsidRPr="00C4087A">
        <w:rPr>
          <w:rFonts w:ascii="Times New Roman" w:hAnsi="Times New Roman" w:cs="Times New Roman"/>
          <w:b/>
          <w:bCs/>
          <w:sz w:val="24"/>
          <w:szCs w:val="24"/>
        </w:rPr>
        <w:t xml:space="preserve"> - Yüklenicinin sözleşme konusu iş ile ilgili çalıştıracağı personele ilişkin sorumlulukları</w:t>
      </w:r>
    </w:p>
    <w:p w:rsidR="002F08D3"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2</w:t>
      </w:r>
      <w:r w:rsidR="00AB161D">
        <w:rPr>
          <w:rFonts w:ascii="Times New Roman" w:hAnsi="Times New Roman" w:cs="Times New Roman"/>
          <w:sz w:val="24"/>
          <w:szCs w:val="24"/>
        </w:rPr>
        <w:t>1</w:t>
      </w:r>
      <w:r w:rsidRPr="00C4087A">
        <w:rPr>
          <w:rFonts w:ascii="Times New Roman" w:hAnsi="Times New Roman" w:cs="Times New Roman"/>
          <w:sz w:val="24"/>
          <w:szCs w:val="24"/>
        </w:rPr>
        <w:t xml:space="preserve">.1. Yüklenicinin sözleşme konusu iş ile ilgili çalıştıracağı personele ilişkin sorumlulukları, ilgili mevzuatın bu konuyu düzenleyen emredici hükümleri Teknik Şartname, İdari Şartname ve Genel Şartnamenin Altıncı Bölümünde belirlenmiş olup, Yüklenici bunları aynen uygulamakla yükümlüdür. </w:t>
      </w:r>
    </w:p>
    <w:p w:rsidR="002F08D3"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2</w:t>
      </w:r>
      <w:r w:rsidR="00AB161D">
        <w:rPr>
          <w:rFonts w:ascii="Times New Roman" w:hAnsi="Times New Roman" w:cs="Times New Roman"/>
          <w:sz w:val="24"/>
          <w:szCs w:val="24"/>
        </w:rPr>
        <w:t>1</w:t>
      </w:r>
      <w:r w:rsidRPr="00C4087A">
        <w:rPr>
          <w:rFonts w:ascii="Times New Roman" w:hAnsi="Times New Roman" w:cs="Times New Roman"/>
          <w:sz w:val="24"/>
          <w:szCs w:val="24"/>
        </w:rPr>
        <w:t xml:space="preserve">.2. Yüklenici, tüm giderleri kendisine ait olmak üzere çalışanların işle ilgili sağlık ve güvenliğini sağlamakla yükümlüdür. Bu çerçevede; çalışanların iş güvenliği uzmanı, iş yeri hekimi ve zorunlu olması halinde diğer sağlık personeli tarafından sunulan hizmetlerden yararlanması, çalışanların sağlık gözetiminin yapılması, mesleki risklerin önlenmesi, eğitim ve bilgi verilmesi dâhil her türlü tedbirin alınması, organizasyonun yapılması, gerekli araç ve gereçlerin sağlanması, sağlık ve güvenlik tedbirlerinin değişen şartlara uygun hâle getirilmesi ve mevcut durumun iyileştirilmesi, işyerinde alınan iş sağlığı ve güvenliği tedbirlerine uyulup uyulmadığının izlenmesi, denetlenmesi ve uygunsuzlukların giderilmesi gibi iş sağlığı ve güvenliği mevzuatı kapsamında iş sağlığı ve güvenliğine ilişkin alınması zorunlu tedbirler yüklenicinin sorumluluğundadır. </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2</w:t>
      </w:r>
      <w:r w:rsidR="00AB161D">
        <w:rPr>
          <w:rFonts w:ascii="Times New Roman" w:hAnsi="Times New Roman" w:cs="Times New Roman"/>
          <w:sz w:val="24"/>
          <w:szCs w:val="24"/>
        </w:rPr>
        <w:t>1</w:t>
      </w:r>
      <w:r w:rsidRPr="00C4087A">
        <w:rPr>
          <w:rFonts w:ascii="Times New Roman" w:hAnsi="Times New Roman" w:cs="Times New Roman"/>
          <w:sz w:val="24"/>
          <w:szCs w:val="24"/>
        </w:rPr>
        <w:t>.3. Yüklenici, çalıştırdığı personelin 4857 sayılı İş Kanunu ve ilgili mevzuattan doğan tüm hak ve alacaklarından (ücret, fazla mesai, kıdem tazminatı, ihbar tazminatı, yıllık izin ücreti vb.) tek başına ve nihai olarak sorumludur.</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b/>
          <w:bCs/>
          <w:sz w:val="24"/>
          <w:szCs w:val="24"/>
        </w:rPr>
        <w:t>Madde 2</w:t>
      </w:r>
      <w:r w:rsidR="00AB161D">
        <w:rPr>
          <w:rFonts w:ascii="Times New Roman" w:hAnsi="Times New Roman" w:cs="Times New Roman"/>
          <w:b/>
          <w:bCs/>
          <w:sz w:val="24"/>
          <w:szCs w:val="24"/>
        </w:rPr>
        <w:t>2</w:t>
      </w:r>
      <w:r w:rsidRPr="00C4087A">
        <w:rPr>
          <w:rFonts w:ascii="Times New Roman" w:hAnsi="Times New Roman" w:cs="Times New Roman"/>
          <w:b/>
          <w:bCs/>
          <w:sz w:val="24"/>
          <w:szCs w:val="24"/>
        </w:rPr>
        <w:t xml:space="preserve"> - Sözleşmede değişiklik yapılması</w:t>
      </w:r>
    </w:p>
    <w:p w:rsidR="002F08D3"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2</w:t>
      </w:r>
      <w:r w:rsidR="00AB161D">
        <w:rPr>
          <w:rFonts w:ascii="Times New Roman" w:hAnsi="Times New Roman" w:cs="Times New Roman"/>
          <w:sz w:val="24"/>
          <w:szCs w:val="24"/>
        </w:rPr>
        <w:t>2</w:t>
      </w:r>
      <w:r w:rsidRPr="00C4087A">
        <w:rPr>
          <w:rFonts w:ascii="Times New Roman" w:hAnsi="Times New Roman" w:cs="Times New Roman"/>
          <w:sz w:val="24"/>
          <w:szCs w:val="24"/>
        </w:rPr>
        <w:t xml:space="preserve">.1. Sözleşme bedelinin aşılmaması ve İdare ile Yüklenicinin karşılıklı olarak anlaşması kaydıyla, </w:t>
      </w:r>
    </w:p>
    <w:p w:rsidR="002F08D3" w:rsidRDefault="009E7AB7" w:rsidP="002F08D3">
      <w:pPr>
        <w:pStyle w:val="DefaultParagraph"/>
        <w:numPr>
          <w:ilvl w:val="0"/>
          <w:numId w:val="12"/>
        </w:numPr>
        <w:rPr>
          <w:rFonts w:ascii="Times New Roman" w:hAnsi="Times New Roman" w:cs="Times New Roman"/>
          <w:sz w:val="24"/>
          <w:szCs w:val="24"/>
        </w:rPr>
      </w:pPr>
      <w:r w:rsidRPr="00C4087A">
        <w:rPr>
          <w:rFonts w:ascii="Times New Roman" w:hAnsi="Times New Roman" w:cs="Times New Roman"/>
          <w:sz w:val="24"/>
          <w:szCs w:val="24"/>
        </w:rPr>
        <w:t xml:space="preserve">İşin yapılma veya teslim yeri, </w:t>
      </w:r>
    </w:p>
    <w:p w:rsidR="002F08D3" w:rsidRDefault="009E7AB7" w:rsidP="002F08D3">
      <w:pPr>
        <w:pStyle w:val="DefaultParagraph"/>
        <w:numPr>
          <w:ilvl w:val="0"/>
          <w:numId w:val="12"/>
        </w:numPr>
        <w:rPr>
          <w:rFonts w:ascii="Times New Roman" w:hAnsi="Times New Roman" w:cs="Times New Roman"/>
          <w:sz w:val="24"/>
          <w:szCs w:val="24"/>
        </w:rPr>
      </w:pPr>
      <w:r w:rsidRPr="00C4087A">
        <w:rPr>
          <w:rFonts w:ascii="Times New Roman" w:hAnsi="Times New Roman" w:cs="Times New Roman"/>
          <w:sz w:val="24"/>
          <w:szCs w:val="24"/>
        </w:rPr>
        <w:t xml:space="preserve">İşin süresinden önce yapılması veya teslim edilmesi kaydıyla işin süresi ve bu süreye uygun olarak ödeme şartlarına ait hususlarda sözleşme hükümlerinde değişiklik yapılabilir. </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2</w:t>
      </w:r>
      <w:r w:rsidR="00AB161D">
        <w:rPr>
          <w:rFonts w:ascii="Times New Roman" w:hAnsi="Times New Roman" w:cs="Times New Roman"/>
          <w:sz w:val="24"/>
          <w:szCs w:val="24"/>
        </w:rPr>
        <w:t>2</w:t>
      </w:r>
      <w:r w:rsidRPr="00C4087A">
        <w:rPr>
          <w:rFonts w:ascii="Times New Roman" w:hAnsi="Times New Roman" w:cs="Times New Roman"/>
          <w:sz w:val="24"/>
          <w:szCs w:val="24"/>
        </w:rPr>
        <w:t>.2. Bu hallerin dışında sözleşme hükümlerinde değişiklik yapılamaz ve ek sözleşme düzenlenemez.</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b/>
          <w:bCs/>
          <w:sz w:val="24"/>
          <w:szCs w:val="24"/>
        </w:rPr>
        <w:t>Madde 2</w:t>
      </w:r>
      <w:r w:rsidR="00AB161D">
        <w:rPr>
          <w:rFonts w:ascii="Times New Roman" w:hAnsi="Times New Roman" w:cs="Times New Roman"/>
          <w:b/>
          <w:bCs/>
          <w:sz w:val="24"/>
          <w:szCs w:val="24"/>
        </w:rPr>
        <w:t>3</w:t>
      </w:r>
      <w:r w:rsidRPr="00C4087A">
        <w:rPr>
          <w:rFonts w:ascii="Times New Roman" w:hAnsi="Times New Roman" w:cs="Times New Roman"/>
          <w:b/>
          <w:bCs/>
          <w:sz w:val="24"/>
          <w:szCs w:val="24"/>
        </w:rPr>
        <w:t xml:space="preserve"> - Yüklenicinin Ölümü, İflası, Ağır Hastalığı, Tutukluluğu veya </w:t>
      </w:r>
      <w:r w:rsidR="002F08D3" w:rsidRPr="00C4087A">
        <w:rPr>
          <w:rFonts w:ascii="Times New Roman" w:hAnsi="Times New Roman" w:cs="Times New Roman"/>
          <w:b/>
          <w:bCs/>
          <w:sz w:val="24"/>
          <w:szCs w:val="24"/>
        </w:rPr>
        <w:t>Mahkûmiyeti</w:t>
      </w:r>
    </w:p>
    <w:p w:rsidR="002F08D3"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2</w:t>
      </w:r>
      <w:r w:rsidR="00AB161D">
        <w:rPr>
          <w:rFonts w:ascii="Times New Roman" w:hAnsi="Times New Roman" w:cs="Times New Roman"/>
          <w:sz w:val="24"/>
          <w:szCs w:val="24"/>
        </w:rPr>
        <w:t>3</w:t>
      </w:r>
      <w:r w:rsidRPr="00C4087A">
        <w:rPr>
          <w:rFonts w:ascii="Times New Roman" w:hAnsi="Times New Roman" w:cs="Times New Roman"/>
          <w:sz w:val="24"/>
          <w:szCs w:val="24"/>
        </w:rPr>
        <w:t xml:space="preserve">.1. Yüklenicinin ölümü, iflası, ağır hastalığı, tutukluluğu veya özgürlüğü kısıtlayıcı bir cezaya </w:t>
      </w:r>
      <w:r w:rsidR="002F08D3" w:rsidRPr="00C4087A">
        <w:rPr>
          <w:rFonts w:ascii="Times New Roman" w:hAnsi="Times New Roman" w:cs="Times New Roman"/>
          <w:sz w:val="24"/>
          <w:szCs w:val="24"/>
        </w:rPr>
        <w:t>mahkûmiyeti</w:t>
      </w:r>
      <w:r w:rsidRPr="00C4087A">
        <w:rPr>
          <w:rFonts w:ascii="Times New Roman" w:hAnsi="Times New Roman" w:cs="Times New Roman"/>
          <w:sz w:val="24"/>
          <w:szCs w:val="24"/>
        </w:rPr>
        <w:t xml:space="preserve"> hallerinde Vakıf Yükseköğretim Kurumları İhale Yönetmeliği ve 4735 sayılı Kanunun ilgili hükümlerine göre işlem tesis edilir. </w:t>
      </w:r>
    </w:p>
    <w:p w:rsidR="002F08D3"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2</w:t>
      </w:r>
      <w:r w:rsidR="00AB161D">
        <w:rPr>
          <w:rFonts w:ascii="Times New Roman" w:hAnsi="Times New Roman" w:cs="Times New Roman"/>
          <w:sz w:val="24"/>
          <w:szCs w:val="24"/>
        </w:rPr>
        <w:t>3</w:t>
      </w:r>
      <w:r w:rsidRPr="00C4087A">
        <w:rPr>
          <w:rFonts w:ascii="Times New Roman" w:hAnsi="Times New Roman" w:cs="Times New Roman"/>
          <w:sz w:val="24"/>
          <w:szCs w:val="24"/>
        </w:rPr>
        <w:t xml:space="preserve">.2. Ortak girişim tarafından gerçekleştirilen işlerde, ortaklardan birinin ölümü, iflası, ağır hastalığı, tutukluğu veya özgürlüğü kısıtlayıcı bir cezaya </w:t>
      </w:r>
      <w:r w:rsidR="002F08D3" w:rsidRPr="00C4087A">
        <w:rPr>
          <w:rFonts w:ascii="Times New Roman" w:hAnsi="Times New Roman" w:cs="Times New Roman"/>
          <w:sz w:val="24"/>
          <w:szCs w:val="24"/>
        </w:rPr>
        <w:t>mahkûmiyeti</w:t>
      </w:r>
      <w:r w:rsidRPr="00C4087A">
        <w:rPr>
          <w:rFonts w:ascii="Times New Roman" w:hAnsi="Times New Roman" w:cs="Times New Roman"/>
          <w:sz w:val="24"/>
          <w:szCs w:val="24"/>
        </w:rPr>
        <w:t xml:space="preserve"> hallerinde de Vakıf Yükseköğretim Kurumları İhale Yönetmeliği ve 4735 sayılı Kanunun ilgili hükümlerine göre işlem tesis edilir. </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2</w:t>
      </w:r>
      <w:r w:rsidR="00AB161D">
        <w:rPr>
          <w:rFonts w:ascii="Times New Roman" w:hAnsi="Times New Roman" w:cs="Times New Roman"/>
          <w:sz w:val="24"/>
          <w:szCs w:val="24"/>
        </w:rPr>
        <w:t>3</w:t>
      </w:r>
      <w:r w:rsidRPr="00C4087A">
        <w:rPr>
          <w:rFonts w:ascii="Times New Roman" w:hAnsi="Times New Roman" w:cs="Times New Roman"/>
          <w:sz w:val="24"/>
          <w:szCs w:val="24"/>
        </w:rPr>
        <w:t xml:space="preserve">.3. İlgili mevzuat uyarınca Yüklenici, istihdam edilen Temizlik Personelinin işvereni olarak kabul edilecek ve mevzuattan doğan bütün borç ve yükümlülükler ile istihdam edilen tüm Personelin özlük hakları ile yükümlülükler Yüklenici tarafından zamanında ve eksiksiz olarak yerine getirecektir. İdare, 4857 sayılı İş Kanunu </w:t>
      </w:r>
      <w:proofErr w:type="spellStart"/>
      <w:r w:rsidRPr="00C4087A">
        <w:rPr>
          <w:rFonts w:ascii="Times New Roman" w:hAnsi="Times New Roman" w:cs="Times New Roman"/>
          <w:sz w:val="24"/>
          <w:szCs w:val="24"/>
        </w:rPr>
        <w:t>md.</w:t>
      </w:r>
      <w:proofErr w:type="spellEnd"/>
      <w:r w:rsidRPr="00C4087A">
        <w:rPr>
          <w:rFonts w:ascii="Times New Roman" w:hAnsi="Times New Roman" w:cs="Times New Roman"/>
          <w:sz w:val="24"/>
          <w:szCs w:val="24"/>
        </w:rPr>
        <w:t xml:space="preserve"> 2 uyarınca personelin hak ve alacaklarından dolayı (kıdem tazminatı, ihbar tazminatı, işçilik alacakları vb.) ödeme yapmak zorunda kalırsa, bu tutarı (faiz, yargılama giderleri ve avukatlık ücretleri </w:t>
      </w:r>
      <w:r w:rsidR="002F08D3" w:rsidRPr="00C4087A">
        <w:rPr>
          <w:rFonts w:ascii="Times New Roman" w:hAnsi="Times New Roman" w:cs="Times New Roman"/>
          <w:sz w:val="24"/>
          <w:szCs w:val="24"/>
        </w:rPr>
        <w:t>dâhil</w:t>
      </w:r>
      <w:r w:rsidRPr="00C4087A">
        <w:rPr>
          <w:rFonts w:ascii="Times New Roman" w:hAnsi="Times New Roman" w:cs="Times New Roman"/>
          <w:sz w:val="24"/>
          <w:szCs w:val="24"/>
        </w:rPr>
        <w:t xml:space="preserve">) Yüklenicinin </w:t>
      </w:r>
      <w:r w:rsidR="002F08D3" w:rsidRPr="00C4087A">
        <w:rPr>
          <w:rFonts w:ascii="Times New Roman" w:hAnsi="Times New Roman" w:cs="Times New Roman"/>
          <w:sz w:val="24"/>
          <w:szCs w:val="24"/>
        </w:rPr>
        <w:t>hak edişlerinden</w:t>
      </w:r>
      <w:r w:rsidRPr="00C4087A">
        <w:rPr>
          <w:rFonts w:ascii="Times New Roman" w:hAnsi="Times New Roman" w:cs="Times New Roman"/>
          <w:sz w:val="24"/>
          <w:szCs w:val="24"/>
        </w:rPr>
        <w:t xml:space="preserve">, kesin teminatından veya diğer alacaklarından herhangi bir hüküm almaya gerek kalmaksızın kesinti yaparak </w:t>
      </w:r>
      <w:proofErr w:type="spellStart"/>
      <w:r w:rsidRPr="00C4087A">
        <w:rPr>
          <w:rFonts w:ascii="Times New Roman" w:hAnsi="Times New Roman" w:cs="Times New Roman"/>
          <w:sz w:val="24"/>
          <w:szCs w:val="24"/>
        </w:rPr>
        <w:t>rücuen</w:t>
      </w:r>
      <w:proofErr w:type="spellEnd"/>
      <w:r w:rsidRPr="00C4087A">
        <w:rPr>
          <w:rFonts w:ascii="Times New Roman" w:hAnsi="Times New Roman" w:cs="Times New Roman"/>
          <w:sz w:val="24"/>
          <w:szCs w:val="24"/>
        </w:rPr>
        <w:t xml:space="preserve"> tahsil eder. Yüklenici, bu konuda İdarenin tam rücu hakkını peşinen kabul ve taahhüt eder.</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b/>
          <w:bCs/>
          <w:sz w:val="24"/>
          <w:szCs w:val="24"/>
        </w:rPr>
        <w:t>Madde 2</w:t>
      </w:r>
      <w:r w:rsidR="00AB161D">
        <w:rPr>
          <w:rFonts w:ascii="Times New Roman" w:hAnsi="Times New Roman" w:cs="Times New Roman"/>
          <w:b/>
          <w:bCs/>
          <w:sz w:val="24"/>
          <w:szCs w:val="24"/>
        </w:rPr>
        <w:t>4</w:t>
      </w:r>
      <w:r w:rsidRPr="00C4087A">
        <w:rPr>
          <w:rFonts w:ascii="Times New Roman" w:hAnsi="Times New Roman" w:cs="Times New Roman"/>
          <w:b/>
          <w:bCs/>
          <w:sz w:val="24"/>
          <w:szCs w:val="24"/>
        </w:rPr>
        <w:t xml:space="preserve"> - Yüklenicinin sözleşmeyi feshetmesi</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2</w:t>
      </w:r>
      <w:r w:rsidR="00AB161D">
        <w:rPr>
          <w:rFonts w:ascii="Times New Roman" w:hAnsi="Times New Roman" w:cs="Times New Roman"/>
          <w:sz w:val="24"/>
          <w:szCs w:val="24"/>
        </w:rPr>
        <w:t>4</w:t>
      </w:r>
      <w:r w:rsidRPr="00C4087A">
        <w:rPr>
          <w:rFonts w:ascii="Times New Roman" w:hAnsi="Times New Roman" w:cs="Times New Roman"/>
          <w:sz w:val="24"/>
          <w:szCs w:val="24"/>
        </w:rPr>
        <w:t xml:space="preserve">.1. Yüklenicinin, sözleşme yapıldıktan sonra mücbir sebep halleri dışında, mali </w:t>
      </w:r>
      <w:proofErr w:type="spellStart"/>
      <w:r w:rsidRPr="00C4087A">
        <w:rPr>
          <w:rFonts w:ascii="Times New Roman" w:hAnsi="Times New Roman" w:cs="Times New Roman"/>
          <w:sz w:val="24"/>
          <w:szCs w:val="24"/>
        </w:rPr>
        <w:t>acz</w:t>
      </w:r>
      <w:proofErr w:type="spellEnd"/>
      <w:r w:rsidRPr="00C4087A">
        <w:rPr>
          <w:rFonts w:ascii="Times New Roman" w:hAnsi="Times New Roman" w:cs="Times New Roman"/>
          <w:sz w:val="24"/>
          <w:szCs w:val="24"/>
        </w:rPr>
        <w:t xml:space="preserve"> içinde bulunması nedeniyle taahhüdünü yerine getiremeyeceğini gerekçeleri ve evrakları ile birlikte İdareye yazılı olarak bildirmesi halinde, ayrıca protesto çekmeye gerek kalmaksızın kesin teminat ve varsa ek kesin teminatlar gelir kaydedilir ve sözleşme feshedilerek hesabı genel hükümlere göre tasfiye edilir.</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b/>
          <w:bCs/>
          <w:sz w:val="24"/>
          <w:szCs w:val="24"/>
        </w:rPr>
        <w:t>Madde 2</w:t>
      </w:r>
      <w:r w:rsidR="00AB161D">
        <w:rPr>
          <w:rFonts w:ascii="Times New Roman" w:hAnsi="Times New Roman" w:cs="Times New Roman"/>
          <w:b/>
          <w:bCs/>
          <w:sz w:val="24"/>
          <w:szCs w:val="24"/>
        </w:rPr>
        <w:t>5</w:t>
      </w:r>
      <w:r w:rsidRPr="00C4087A">
        <w:rPr>
          <w:rFonts w:ascii="Times New Roman" w:hAnsi="Times New Roman" w:cs="Times New Roman"/>
          <w:b/>
          <w:bCs/>
          <w:sz w:val="24"/>
          <w:szCs w:val="24"/>
        </w:rPr>
        <w:t xml:space="preserve"> - İdarenin sözleşmeyi feshetmesi</w:t>
      </w:r>
    </w:p>
    <w:p w:rsidR="002F08D3"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2</w:t>
      </w:r>
      <w:r w:rsidR="00AB161D">
        <w:rPr>
          <w:rFonts w:ascii="Times New Roman" w:hAnsi="Times New Roman" w:cs="Times New Roman"/>
          <w:sz w:val="24"/>
          <w:szCs w:val="24"/>
        </w:rPr>
        <w:t>5</w:t>
      </w:r>
      <w:r w:rsidRPr="00C4087A">
        <w:rPr>
          <w:rFonts w:ascii="Times New Roman" w:hAnsi="Times New Roman" w:cs="Times New Roman"/>
          <w:sz w:val="24"/>
          <w:szCs w:val="24"/>
        </w:rPr>
        <w:t xml:space="preserve">.1. Aşağıda belirtilen hallerde İdare sözleşmeyi fesheder: </w:t>
      </w:r>
    </w:p>
    <w:p w:rsidR="002F08D3" w:rsidRDefault="009E7AB7" w:rsidP="002F08D3">
      <w:pPr>
        <w:pStyle w:val="DefaultParagraph"/>
        <w:numPr>
          <w:ilvl w:val="0"/>
          <w:numId w:val="14"/>
        </w:numPr>
        <w:rPr>
          <w:rFonts w:ascii="Times New Roman" w:hAnsi="Times New Roman" w:cs="Times New Roman"/>
          <w:sz w:val="24"/>
          <w:szCs w:val="24"/>
        </w:rPr>
      </w:pPr>
      <w:r w:rsidRPr="00C4087A">
        <w:rPr>
          <w:rFonts w:ascii="Times New Roman" w:hAnsi="Times New Roman" w:cs="Times New Roman"/>
          <w:sz w:val="24"/>
          <w:szCs w:val="24"/>
        </w:rPr>
        <w:t>Yüklenicinin taahhüdünü ihale dokümanı ve sözleşme hükümlerine uygun olarak yerine getirmemesi veya işi süresinde bitirmemesi üzerine, sözleşmede belirlenen oranda gecikme cezası uygulanmak üzere, İdarenin noter aracılığıyla veya iadeli taahhütlü mektupla gönderdiği en az 10 (on) gün süreli ve aykırılığın nedenleri ile giderilmemesi halinde sözleşmenin feshedileceğinin açıkça belirtildiği ihtarına rağmen aynı durumun devam etmesi,</w:t>
      </w:r>
    </w:p>
    <w:p w:rsidR="009E7AB7" w:rsidRPr="00C4087A" w:rsidRDefault="009E7AB7" w:rsidP="002F08D3">
      <w:pPr>
        <w:pStyle w:val="DefaultParagraph"/>
        <w:numPr>
          <w:ilvl w:val="0"/>
          <w:numId w:val="14"/>
        </w:numPr>
        <w:rPr>
          <w:rFonts w:ascii="Times New Roman" w:hAnsi="Times New Roman" w:cs="Times New Roman"/>
          <w:sz w:val="24"/>
          <w:szCs w:val="24"/>
        </w:rPr>
      </w:pPr>
      <w:r w:rsidRPr="00C4087A">
        <w:rPr>
          <w:rFonts w:ascii="Times New Roman" w:hAnsi="Times New Roman" w:cs="Times New Roman"/>
          <w:sz w:val="24"/>
          <w:szCs w:val="24"/>
        </w:rPr>
        <w:t>Sözleşmenin uygulanması sırasında Yüklenicinin Vakıf Yükseköğretim Kurumları İhale Yönetmeliği ve 4735 sayılı Kanunun 25 inci maddesinde belirtilen yasak fiil ve davranışlarda bulunduğunun tespit edilmesi, hallerinde ayrıca protesto çekmeye gerek kalmaksızın kesin teminat ve varsa ek kesin teminatlar gelir kaydedilir ve sözleşme feshedilerek hesabı genel hükümlere göre tasfiye edilir.</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b/>
          <w:bCs/>
          <w:sz w:val="24"/>
          <w:szCs w:val="24"/>
        </w:rPr>
        <w:t>Madde 2</w:t>
      </w:r>
      <w:r w:rsidR="00AB161D">
        <w:rPr>
          <w:rFonts w:ascii="Times New Roman" w:hAnsi="Times New Roman" w:cs="Times New Roman"/>
          <w:b/>
          <w:bCs/>
          <w:sz w:val="24"/>
          <w:szCs w:val="24"/>
        </w:rPr>
        <w:t>6</w:t>
      </w:r>
      <w:r w:rsidRPr="00C4087A">
        <w:rPr>
          <w:rFonts w:ascii="Times New Roman" w:hAnsi="Times New Roman" w:cs="Times New Roman"/>
          <w:b/>
          <w:bCs/>
          <w:sz w:val="24"/>
          <w:szCs w:val="24"/>
        </w:rPr>
        <w:t xml:space="preserve"> - Sözleşmeden önceki yasak fiil veya davranışlar nedeniyle fesih</w:t>
      </w:r>
    </w:p>
    <w:p w:rsidR="002F08D3"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2</w:t>
      </w:r>
      <w:r w:rsidR="00AB161D">
        <w:rPr>
          <w:rFonts w:ascii="Times New Roman" w:hAnsi="Times New Roman" w:cs="Times New Roman"/>
          <w:sz w:val="24"/>
          <w:szCs w:val="24"/>
        </w:rPr>
        <w:t>6</w:t>
      </w:r>
      <w:r w:rsidRPr="00C4087A">
        <w:rPr>
          <w:rFonts w:ascii="Times New Roman" w:hAnsi="Times New Roman" w:cs="Times New Roman"/>
          <w:sz w:val="24"/>
          <w:szCs w:val="24"/>
        </w:rPr>
        <w:t xml:space="preserve">.1. Yüklenicinin, ihale sürecinde Vakıf Yükseköğretim Kurumları İhale Yönetmeliği ve 4734 sayılı Kanuna göre yasak fiil veya davranışlarda bulunduğunun sözleşme yapıldıktan sonra tespit edilmesi halinde, kesin teminat ve varsa ek kesin teminatlar gelir kaydedilir ve sözleşme feshedilerek hesabı genel hükümlere göre tasfiye edilir. </w:t>
      </w:r>
    </w:p>
    <w:p w:rsidR="002F08D3"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2</w:t>
      </w:r>
      <w:r w:rsidR="00AB161D">
        <w:rPr>
          <w:rFonts w:ascii="Times New Roman" w:hAnsi="Times New Roman" w:cs="Times New Roman"/>
          <w:sz w:val="24"/>
          <w:szCs w:val="24"/>
        </w:rPr>
        <w:t>6</w:t>
      </w:r>
      <w:r w:rsidRPr="00C4087A">
        <w:rPr>
          <w:rFonts w:ascii="Times New Roman" w:hAnsi="Times New Roman" w:cs="Times New Roman"/>
          <w:sz w:val="24"/>
          <w:szCs w:val="24"/>
        </w:rPr>
        <w:t xml:space="preserve">.2. Taahhüdün en az % 80'inin tamamlanmış olması ve taahhüdün tamamlattırılmasında kamu yararı bulunması kaydıyla; </w:t>
      </w:r>
    </w:p>
    <w:p w:rsidR="002F08D3" w:rsidRDefault="009E7AB7" w:rsidP="002F08D3">
      <w:pPr>
        <w:pStyle w:val="DefaultParagraph"/>
        <w:numPr>
          <w:ilvl w:val="0"/>
          <w:numId w:val="15"/>
        </w:numPr>
        <w:rPr>
          <w:rFonts w:ascii="Times New Roman" w:hAnsi="Times New Roman" w:cs="Times New Roman"/>
          <w:sz w:val="24"/>
          <w:szCs w:val="24"/>
        </w:rPr>
      </w:pPr>
      <w:r w:rsidRPr="00C4087A">
        <w:rPr>
          <w:rFonts w:ascii="Times New Roman" w:hAnsi="Times New Roman" w:cs="Times New Roman"/>
          <w:sz w:val="24"/>
          <w:szCs w:val="24"/>
        </w:rPr>
        <w:t xml:space="preserve">İvediliği nedeniyle taahhüdün kalan kısmının yeniden ihale edilmesi için yeterli sürenin bulunmaması, </w:t>
      </w:r>
    </w:p>
    <w:p w:rsidR="002F08D3" w:rsidRDefault="009E7AB7" w:rsidP="002F08D3">
      <w:pPr>
        <w:pStyle w:val="DefaultParagraph"/>
        <w:numPr>
          <w:ilvl w:val="0"/>
          <w:numId w:val="15"/>
        </w:numPr>
        <w:rPr>
          <w:rFonts w:ascii="Times New Roman" w:hAnsi="Times New Roman" w:cs="Times New Roman"/>
          <w:sz w:val="24"/>
          <w:szCs w:val="24"/>
        </w:rPr>
      </w:pPr>
      <w:r w:rsidRPr="00C4087A">
        <w:rPr>
          <w:rFonts w:ascii="Times New Roman" w:hAnsi="Times New Roman" w:cs="Times New Roman"/>
          <w:sz w:val="24"/>
          <w:szCs w:val="24"/>
        </w:rPr>
        <w:t xml:space="preserve">Taahhüdün başka bir yükleniciye yaptırılmasının mümkün olmaması, </w:t>
      </w:r>
    </w:p>
    <w:p w:rsidR="002F08D3" w:rsidRDefault="009E7AB7" w:rsidP="002F08D3">
      <w:pPr>
        <w:pStyle w:val="DefaultParagraph"/>
        <w:numPr>
          <w:ilvl w:val="0"/>
          <w:numId w:val="15"/>
        </w:numPr>
        <w:rPr>
          <w:rFonts w:ascii="Times New Roman" w:hAnsi="Times New Roman" w:cs="Times New Roman"/>
          <w:sz w:val="24"/>
          <w:szCs w:val="24"/>
        </w:rPr>
      </w:pPr>
      <w:r w:rsidRPr="00C4087A">
        <w:rPr>
          <w:rFonts w:ascii="Times New Roman" w:hAnsi="Times New Roman" w:cs="Times New Roman"/>
          <w:sz w:val="24"/>
          <w:szCs w:val="24"/>
        </w:rPr>
        <w:t xml:space="preserve">Yüklenicinin yasak fiil veya davranışının taahhüdünü tamamlamasını engelleyecek nitelikte olmaması hallerinde, İdare sözleşmeyi feshetmeksizin Yükleniciden taahhüdünü tamamlamasını isteyebilir ve bu takdirde Yüklenici taahhüdünü tamamlamak zorundadır. </w:t>
      </w:r>
    </w:p>
    <w:p w:rsidR="009E7AB7"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2</w:t>
      </w:r>
      <w:r w:rsidR="00AB161D">
        <w:rPr>
          <w:rFonts w:ascii="Times New Roman" w:hAnsi="Times New Roman" w:cs="Times New Roman"/>
          <w:sz w:val="24"/>
          <w:szCs w:val="24"/>
        </w:rPr>
        <w:t>6.</w:t>
      </w:r>
      <w:r w:rsidRPr="00C4087A">
        <w:rPr>
          <w:rFonts w:ascii="Times New Roman" w:hAnsi="Times New Roman" w:cs="Times New Roman"/>
          <w:sz w:val="24"/>
          <w:szCs w:val="24"/>
        </w:rPr>
        <w:t xml:space="preserve">3. Ancak bu durumda, Yüklenici hakkında Vakıf Yükseköğretim Kurumları İhale Yönetmeliği ve 4735 sayılı Kanunun 26 </w:t>
      </w:r>
      <w:proofErr w:type="spellStart"/>
      <w:r w:rsidRPr="00C4087A">
        <w:rPr>
          <w:rFonts w:ascii="Times New Roman" w:hAnsi="Times New Roman" w:cs="Times New Roman"/>
          <w:sz w:val="24"/>
          <w:szCs w:val="24"/>
        </w:rPr>
        <w:t>ncı</w:t>
      </w:r>
      <w:proofErr w:type="spellEnd"/>
      <w:r w:rsidRPr="00C4087A">
        <w:rPr>
          <w:rFonts w:ascii="Times New Roman" w:hAnsi="Times New Roman" w:cs="Times New Roman"/>
          <w:sz w:val="24"/>
          <w:szCs w:val="24"/>
        </w:rPr>
        <w:t xml:space="preserve"> maddesi hükmüne göre işlem yapılır ve Yükleniciden kesin teminat ve varsa ek kesin teminatların tutarı kadar ceza tahsil edilir. Bu ceza </w:t>
      </w:r>
      <w:r w:rsidR="002F08D3" w:rsidRPr="00C4087A">
        <w:rPr>
          <w:rFonts w:ascii="Times New Roman" w:hAnsi="Times New Roman" w:cs="Times New Roman"/>
          <w:sz w:val="24"/>
          <w:szCs w:val="24"/>
        </w:rPr>
        <w:t>hakkedişlerden</w:t>
      </w:r>
      <w:r w:rsidRPr="00C4087A">
        <w:rPr>
          <w:rFonts w:ascii="Times New Roman" w:hAnsi="Times New Roman" w:cs="Times New Roman"/>
          <w:sz w:val="24"/>
          <w:szCs w:val="24"/>
        </w:rPr>
        <w:t xml:space="preserve"> kesinti yapılmak suretiyle de tahsil edilebilir.</w:t>
      </w:r>
    </w:p>
    <w:p w:rsidR="002F08D3" w:rsidRPr="00C4087A" w:rsidRDefault="002F08D3" w:rsidP="009E7AB7">
      <w:pPr>
        <w:pStyle w:val="DefaultParagraph"/>
        <w:rPr>
          <w:rFonts w:ascii="Times New Roman" w:hAnsi="Times New Roman" w:cs="Times New Roman"/>
          <w:sz w:val="24"/>
          <w:szCs w:val="24"/>
        </w:rPr>
      </w:pP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b/>
          <w:bCs/>
          <w:sz w:val="24"/>
          <w:szCs w:val="24"/>
        </w:rPr>
        <w:t>Madde 2</w:t>
      </w:r>
      <w:r w:rsidR="00AB161D">
        <w:rPr>
          <w:rFonts w:ascii="Times New Roman" w:hAnsi="Times New Roman" w:cs="Times New Roman"/>
          <w:b/>
          <w:bCs/>
          <w:sz w:val="24"/>
          <w:szCs w:val="24"/>
        </w:rPr>
        <w:t>7</w:t>
      </w:r>
      <w:r w:rsidRPr="00C4087A">
        <w:rPr>
          <w:rFonts w:ascii="Times New Roman" w:hAnsi="Times New Roman" w:cs="Times New Roman"/>
          <w:b/>
          <w:bCs/>
          <w:sz w:val="24"/>
          <w:szCs w:val="24"/>
        </w:rPr>
        <w:t xml:space="preserve"> - Mücbir sebeplerden dolayı sözleşmenin feshi</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2</w:t>
      </w:r>
      <w:r w:rsidR="00AB161D">
        <w:rPr>
          <w:rFonts w:ascii="Times New Roman" w:hAnsi="Times New Roman" w:cs="Times New Roman"/>
          <w:sz w:val="24"/>
          <w:szCs w:val="24"/>
        </w:rPr>
        <w:t>7</w:t>
      </w:r>
      <w:r w:rsidRPr="00C4087A">
        <w:rPr>
          <w:rFonts w:ascii="Times New Roman" w:hAnsi="Times New Roman" w:cs="Times New Roman"/>
          <w:sz w:val="24"/>
          <w:szCs w:val="24"/>
        </w:rPr>
        <w:t>.1. Mücbir sebeplerden dolayı İdare veya Yüklenici sözleşmeyi tek taraflı olarak feshedebilir. Ancak Yüklenicinin mücbir sebebe dayalı bir süre uzatımı talebi varsa idarenin sözleşmeyi feshedebilmesi için uzatılan sürenin sonunda işin sözleşme ve eklerine uygun şekilde tamamlanmamış olması gerekir. Sözleşmenin feshedilmesi halinde, hesabı genel hükümlere göre tasfiye edilerek kesin teminat ve varsa ek kesin teminatlar iade edilir.</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b/>
          <w:bCs/>
          <w:sz w:val="24"/>
          <w:szCs w:val="24"/>
        </w:rPr>
        <w:t>Madde 2</w:t>
      </w:r>
      <w:r w:rsidR="00AB161D">
        <w:rPr>
          <w:rFonts w:ascii="Times New Roman" w:hAnsi="Times New Roman" w:cs="Times New Roman"/>
          <w:b/>
          <w:bCs/>
          <w:sz w:val="24"/>
          <w:szCs w:val="24"/>
        </w:rPr>
        <w:t>8</w:t>
      </w:r>
      <w:r w:rsidRPr="00C4087A">
        <w:rPr>
          <w:rFonts w:ascii="Times New Roman" w:hAnsi="Times New Roman" w:cs="Times New Roman"/>
          <w:b/>
          <w:bCs/>
          <w:sz w:val="24"/>
          <w:szCs w:val="24"/>
        </w:rPr>
        <w:t xml:space="preserve"> - Sözleşme kapsamında yaptırılabilecek ilave işler, iş eksilişi ve işin tasfiyesi</w:t>
      </w:r>
    </w:p>
    <w:p w:rsidR="002F08D3"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2</w:t>
      </w:r>
      <w:r w:rsidR="00AB161D">
        <w:rPr>
          <w:rFonts w:ascii="Times New Roman" w:hAnsi="Times New Roman" w:cs="Times New Roman"/>
          <w:sz w:val="24"/>
          <w:szCs w:val="24"/>
        </w:rPr>
        <w:t>8</w:t>
      </w:r>
      <w:r w:rsidRPr="00C4087A">
        <w:rPr>
          <w:rFonts w:ascii="Times New Roman" w:hAnsi="Times New Roman" w:cs="Times New Roman"/>
          <w:sz w:val="24"/>
          <w:szCs w:val="24"/>
        </w:rPr>
        <w:t xml:space="preserve">.1. Öngörülemeyen durumlar nedeniyle iş artışının zorunlu olması halinde, işin; </w:t>
      </w:r>
    </w:p>
    <w:p w:rsidR="002F08D3" w:rsidRDefault="009E7AB7" w:rsidP="002F08D3">
      <w:pPr>
        <w:pStyle w:val="DefaultParagraph"/>
        <w:numPr>
          <w:ilvl w:val="0"/>
          <w:numId w:val="17"/>
        </w:numPr>
        <w:rPr>
          <w:rFonts w:ascii="Times New Roman" w:hAnsi="Times New Roman" w:cs="Times New Roman"/>
          <w:sz w:val="24"/>
          <w:szCs w:val="24"/>
        </w:rPr>
      </w:pPr>
      <w:r w:rsidRPr="00C4087A">
        <w:rPr>
          <w:rFonts w:ascii="Times New Roman" w:hAnsi="Times New Roman" w:cs="Times New Roman"/>
          <w:sz w:val="24"/>
          <w:szCs w:val="24"/>
        </w:rPr>
        <w:t xml:space="preserve">Sözleşmeye konu hizmet içinde kalması, </w:t>
      </w:r>
    </w:p>
    <w:p w:rsidR="009E7AB7" w:rsidRPr="00C4087A" w:rsidRDefault="009E7AB7" w:rsidP="002F08D3">
      <w:pPr>
        <w:pStyle w:val="DefaultParagraph"/>
        <w:numPr>
          <w:ilvl w:val="0"/>
          <w:numId w:val="17"/>
        </w:numPr>
        <w:rPr>
          <w:rFonts w:ascii="Times New Roman" w:hAnsi="Times New Roman" w:cs="Times New Roman"/>
          <w:sz w:val="24"/>
          <w:szCs w:val="24"/>
        </w:rPr>
      </w:pPr>
      <w:r w:rsidRPr="00C4087A">
        <w:rPr>
          <w:rFonts w:ascii="Times New Roman" w:hAnsi="Times New Roman" w:cs="Times New Roman"/>
          <w:sz w:val="24"/>
          <w:szCs w:val="24"/>
        </w:rPr>
        <w:t xml:space="preserve">İdareyi külfete sokmaksızın asıl işten ayrılmasının teknik veya ekonomik olarak mümkün olmaması, şartlarıyla, sözleşme bedelinin tamamı oranı </w:t>
      </w:r>
      <w:r w:rsidR="002F08D3" w:rsidRPr="00C4087A">
        <w:rPr>
          <w:rFonts w:ascii="Times New Roman" w:hAnsi="Times New Roman" w:cs="Times New Roman"/>
          <w:sz w:val="24"/>
          <w:szCs w:val="24"/>
        </w:rPr>
        <w:t>dâhilinde</w:t>
      </w:r>
      <w:r w:rsidRPr="00C4087A">
        <w:rPr>
          <w:rFonts w:ascii="Times New Roman" w:hAnsi="Times New Roman" w:cs="Times New Roman"/>
          <w:sz w:val="24"/>
          <w:szCs w:val="24"/>
        </w:rPr>
        <w:t xml:space="preserve">, süre hariç sözleşme ve ihale dokümanındaki hükümler çerçevesinde ilave iş aynı yükleniciye yaptırılabilir. İşin bu şartlar </w:t>
      </w:r>
      <w:r w:rsidR="002F08D3" w:rsidRPr="00C4087A">
        <w:rPr>
          <w:rFonts w:ascii="Times New Roman" w:hAnsi="Times New Roman" w:cs="Times New Roman"/>
          <w:sz w:val="24"/>
          <w:szCs w:val="24"/>
        </w:rPr>
        <w:t>dâhilinde</w:t>
      </w:r>
      <w:r w:rsidRPr="00C4087A">
        <w:rPr>
          <w:rFonts w:ascii="Times New Roman" w:hAnsi="Times New Roman" w:cs="Times New Roman"/>
          <w:sz w:val="24"/>
          <w:szCs w:val="24"/>
        </w:rPr>
        <w:t xml:space="preserve"> tamamlanamayacağının anlaşılması durumunda ise artış yapılmaksızın hesabı genel hükümlere göre tasfiye edilir. Bu durumda, yüklenicinin sözleşme bedeli tamamlanıncaya kadar işi ihale dokümanı ve sözleşme hükümlerine uygun olarak yerine getirmesi zorunludur. Bu ihalede 4735 sayılı Kamu İhale Sözleşmeleri Kanununun 24 üncü maddesi çevresinde iş eksilişi yapılabilir. İhale konusu işin sözleşme bedelinin % 80'inden daha düşük bedelle tamamlanacağının anlaşılması halinde ise, yükleniciye, yapmış olduğu gerçek giderler ve yüklenici kârına karşılık olarak, sözleşme bedelinin % 80'i ile sözleşme fiyatlarıyla yaptığı işin tutarı arasındaki bedel farkının % 5'i ödenir.</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b/>
          <w:bCs/>
          <w:sz w:val="24"/>
          <w:szCs w:val="24"/>
        </w:rPr>
        <w:t xml:space="preserve">Madde </w:t>
      </w:r>
      <w:r w:rsidR="00AB161D">
        <w:rPr>
          <w:rFonts w:ascii="Times New Roman" w:hAnsi="Times New Roman" w:cs="Times New Roman"/>
          <w:b/>
          <w:bCs/>
          <w:sz w:val="24"/>
          <w:szCs w:val="24"/>
        </w:rPr>
        <w:t>29</w:t>
      </w:r>
      <w:r w:rsidRPr="00C4087A">
        <w:rPr>
          <w:rFonts w:ascii="Times New Roman" w:hAnsi="Times New Roman" w:cs="Times New Roman"/>
          <w:b/>
          <w:bCs/>
          <w:sz w:val="24"/>
          <w:szCs w:val="24"/>
        </w:rPr>
        <w:t xml:space="preserve"> - Yüklenicinin Ceza Sorumluluğu</w:t>
      </w:r>
    </w:p>
    <w:p w:rsidR="009E7AB7" w:rsidRPr="00C4087A" w:rsidRDefault="00AB161D" w:rsidP="009E7AB7">
      <w:pPr>
        <w:pStyle w:val="DefaultParagraph"/>
        <w:rPr>
          <w:rFonts w:ascii="Times New Roman" w:hAnsi="Times New Roman" w:cs="Times New Roman"/>
          <w:sz w:val="24"/>
          <w:szCs w:val="24"/>
        </w:rPr>
      </w:pPr>
      <w:r>
        <w:rPr>
          <w:rFonts w:ascii="Times New Roman" w:hAnsi="Times New Roman" w:cs="Times New Roman"/>
          <w:sz w:val="24"/>
          <w:szCs w:val="24"/>
        </w:rPr>
        <w:t>29</w:t>
      </w:r>
      <w:r w:rsidR="009E7AB7" w:rsidRPr="00C4087A">
        <w:rPr>
          <w:rFonts w:ascii="Times New Roman" w:hAnsi="Times New Roman" w:cs="Times New Roman"/>
          <w:sz w:val="24"/>
          <w:szCs w:val="24"/>
        </w:rPr>
        <w:t xml:space="preserve">.1. İş tamamlandıktan ve kabul işlemi yapıldıktan sonra tespit edilmiş olsa dahi Vakıf Yükseköğretim Kurumları İhale Yönetmeliği ve 4735 sayılı Kanunun 25 inci maddesinde belirtilen ve </w:t>
      </w:r>
      <w:proofErr w:type="gramStart"/>
      <w:r w:rsidR="009E7AB7" w:rsidRPr="00C4087A">
        <w:rPr>
          <w:rFonts w:ascii="Times New Roman" w:hAnsi="Times New Roman" w:cs="Times New Roman"/>
          <w:sz w:val="24"/>
          <w:szCs w:val="24"/>
        </w:rPr>
        <w:t>Türk Ceza Kanununa</w:t>
      </w:r>
      <w:proofErr w:type="gramEnd"/>
      <w:r w:rsidR="009E7AB7" w:rsidRPr="00C4087A">
        <w:rPr>
          <w:rFonts w:ascii="Times New Roman" w:hAnsi="Times New Roman" w:cs="Times New Roman"/>
          <w:sz w:val="24"/>
          <w:szCs w:val="24"/>
        </w:rPr>
        <w:t xml:space="preserve"> göre suç teşkil eden fiil veya davranışlarda bulunan Yüklenici ile o işteki ortak veya vekilleri hakkında Türk Ceza Kanunu hükümlerine göre ceza kovuşturması yapılmak üzere yetkili Cumhuriyet Savcılığına suç duyurusunda bulunulur. Bu kişiler hakkında bir cezaya hükmedilmesi halinde, 4735 sayılı Kanunun 27 </w:t>
      </w:r>
      <w:proofErr w:type="spellStart"/>
      <w:r w:rsidR="009E7AB7" w:rsidRPr="00C4087A">
        <w:rPr>
          <w:rFonts w:ascii="Times New Roman" w:hAnsi="Times New Roman" w:cs="Times New Roman"/>
          <w:sz w:val="24"/>
          <w:szCs w:val="24"/>
        </w:rPr>
        <w:t>nci</w:t>
      </w:r>
      <w:proofErr w:type="spellEnd"/>
      <w:r w:rsidR="009E7AB7" w:rsidRPr="00C4087A">
        <w:rPr>
          <w:rFonts w:ascii="Times New Roman" w:hAnsi="Times New Roman" w:cs="Times New Roman"/>
          <w:sz w:val="24"/>
          <w:szCs w:val="24"/>
        </w:rPr>
        <w:t xml:space="preserve"> maddesi hükmü uygulanır.</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b/>
          <w:bCs/>
          <w:sz w:val="24"/>
          <w:szCs w:val="24"/>
        </w:rPr>
        <w:t>Madde 3</w:t>
      </w:r>
      <w:r w:rsidR="00AB161D">
        <w:rPr>
          <w:rFonts w:ascii="Times New Roman" w:hAnsi="Times New Roman" w:cs="Times New Roman"/>
          <w:b/>
          <w:bCs/>
          <w:sz w:val="24"/>
          <w:szCs w:val="24"/>
        </w:rPr>
        <w:t>0</w:t>
      </w:r>
      <w:r w:rsidRPr="00C4087A">
        <w:rPr>
          <w:rFonts w:ascii="Times New Roman" w:hAnsi="Times New Roman" w:cs="Times New Roman"/>
          <w:b/>
          <w:bCs/>
          <w:sz w:val="24"/>
          <w:szCs w:val="24"/>
        </w:rPr>
        <w:t xml:space="preserve"> - Yüklenicinin Tazmin Sorumluluğu</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3</w:t>
      </w:r>
      <w:r w:rsidR="00AB161D">
        <w:rPr>
          <w:rFonts w:ascii="Times New Roman" w:hAnsi="Times New Roman" w:cs="Times New Roman"/>
          <w:sz w:val="24"/>
          <w:szCs w:val="24"/>
        </w:rPr>
        <w:t>0</w:t>
      </w:r>
      <w:r w:rsidRPr="00C4087A">
        <w:rPr>
          <w:rFonts w:ascii="Times New Roman" w:hAnsi="Times New Roman" w:cs="Times New Roman"/>
          <w:sz w:val="24"/>
          <w:szCs w:val="24"/>
        </w:rPr>
        <w:t>.1. Yüklenici, taahhüdü çerçevesinde kusurlu veya standartlara uygun olmayan malzeme seçilmesi, verilmesi veya kullanılması, tasarım hatası, uygulama yanlışlığı, denetim eksikliği, taahhüdün sözleşme ve şartname hükümlerine uygun olarak yerine getirilmemesi ve benzeri nedenlerle ortaya çıkan zarar ve ziyandan doğrudan sorumludur. Bu zarar ve ziyan genel hükümlere göre Yükleniciye ikmal ve tazmin ettirileceği gibi, haklarında 4735 sayılı Kanunun 2</w:t>
      </w:r>
      <w:r w:rsidR="00AB161D">
        <w:rPr>
          <w:rFonts w:ascii="Times New Roman" w:hAnsi="Times New Roman" w:cs="Times New Roman"/>
          <w:sz w:val="24"/>
          <w:szCs w:val="24"/>
        </w:rPr>
        <w:t>6</w:t>
      </w:r>
      <w:r w:rsidRPr="00C4087A">
        <w:rPr>
          <w:rFonts w:ascii="Times New Roman" w:hAnsi="Times New Roman" w:cs="Times New Roman"/>
          <w:sz w:val="24"/>
          <w:szCs w:val="24"/>
        </w:rPr>
        <w:t xml:space="preserve"> </w:t>
      </w:r>
      <w:proofErr w:type="spellStart"/>
      <w:r w:rsidRPr="00C4087A">
        <w:rPr>
          <w:rFonts w:ascii="Times New Roman" w:hAnsi="Times New Roman" w:cs="Times New Roman"/>
          <w:sz w:val="24"/>
          <w:szCs w:val="24"/>
        </w:rPr>
        <w:t>nci</w:t>
      </w:r>
      <w:proofErr w:type="spellEnd"/>
      <w:r w:rsidRPr="00C4087A">
        <w:rPr>
          <w:rFonts w:ascii="Times New Roman" w:hAnsi="Times New Roman" w:cs="Times New Roman"/>
          <w:sz w:val="24"/>
          <w:szCs w:val="24"/>
        </w:rPr>
        <w:t xml:space="preserve"> maddesi hükümleri de uygulanır. İlaveten bu konuda açık olma hususuna karşı da sözleşmenin 2</w:t>
      </w:r>
      <w:r w:rsidR="00AB161D">
        <w:rPr>
          <w:rFonts w:ascii="Times New Roman" w:hAnsi="Times New Roman" w:cs="Times New Roman"/>
          <w:sz w:val="24"/>
          <w:szCs w:val="24"/>
        </w:rPr>
        <w:t>3</w:t>
      </w:r>
      <w:r w:rsidRPr="00C4087A">
        <w:rPr>
          <w:rFonts w:ascii="Times New Roman" w:hAnsi="Times New Roman" w:cs="Times New Roman"/>
          <w:sz w:val="24"/>
          <w:szCs w:val="24"/>
        </w:rPr>
        <w:t xml:space="preserve">.3 </w:t>
      </w:r>
      <w:proofErr w:type="spellStart"/>
      <w:r w:rsidRPr="00C4087A">
        <w:rPr>
          <w:rFonts w:ascii="Times New Roman" w:hAnsi="Times New Roman" w:cs="Times New Roman"/>
          <w:sz w:val="24"/>
          <w:szCs w:val="24"/>
        </w:rPr>
        <w:t>nolu</w:t>
      </w:r>
      <w:proofErr w:type="spellEnd"/>
      <w:r w:rsidRPr="00C4087A">
        <w:rPr>
          <w:rFonts w:ascii="Times New Roman" w:hAnsi="Times New Roman" w:cs="Times New Roman"/>
          <w:sz w:val="24"/>
          <w:szCs w:val="24"/>
        </w:rPr>
        <w:t xml:space="preserve"> maddesi de geçerlidir.</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b/>
          <w:bCs/>
          <w:sz w:val="24"/>
          <w:szCs w:val="24"/>
        </w:rPr>
        <w:t>Madde 3</w:t>
      </w:r>
      <w:r w:rsidR="00AB161D">
        <w:rPr>
          <w:rFonts w:ascii="Times New Roman" w:hAnsi="Times New Roman" w:cs="Times New Roman"/>
          <w:b/>
          <w:bCs/>
          <w:sz w:val="24"/>
          <w:szCs w:val="24"/>
        </w:rPr>
        <w:t>1</w:t>
      </w:r>
      <w:r w:rsidRPr="00C4087A">
        <w:rPr>
          <w:rFonts w:ascii="Times New Roman" w:hAnsi="Times New Roman" w:cs="Times New Roman"/>
          <w:b/>
          <w:bCs/>
          <w:sz w:val="24"/>
          <w:szCs w:val="24"/>
        </w:rPr>
        <w:t xml:space="preserve"> - Fikri ve sınai mülkiyete konu olan hususlar</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3</w:t>
      </w:r>
      <w:r w:rsidR="00AB161D">
        <w:rPr>
          <w:rFonts w:ascii="Times New Roman" w:hAnsi="Times New Roman" w:cs="Times New Roman"/>
          <w:sz w:val="24"/>
          <w:szCs w:val="24"/>
        </w:rPr>
        <w:t>1</w:t>
      </w:r>
      <w:r w:rsidRPr="00C4087A">
        <w:rPr>
          <w:rFonts w:ascii="Times New Roman" w:hAnsi="Times New Roman" w:cs="Times New Roman"/>
          <w:sz w:val="24"/>
          <w:szCs w:val="24"/>
        </w:rPr>
        <w:t>.1. Bu sözleşme kapsamında Yüklenici tarafından üretilen veya kullanılan her türlü proje, belge, rapor ve benzeri dokümanın fikri mülkiyet hakları İdareye aittir. Yüklenici, üçüncü kişilerin fikri mülkiyet haklarını ihlal etmesi durumunda doğacak zararlardan münhasıran sorumludur.</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b/>
          <w:bCs/>
          <w:sz w:val="24"/>
          <w:szCs w:val="24"/>
        </w:rPr>
        <w:t>Madde 3</w:t>
      </w:r>
      <w:r w:rsidR="00AB161D">
        <w:rPr>
          <w:rFonts w:ascii="Times New Roman" w:hAnsi="Times New Roman" w:cs="Times New Roman"/>
          <w:b/>
          <w:bCs/>
          <w:sz w:val="24"/>
          <w:szCs w:val="24"/>
        </w:rPr>
        <w:t>2</w:t>
      </w:r>
      <w:r w:rsidRPr="00C4087A">
        <w:rPr>
          <w:rFonts w:ascii="Times New Roman" w:hAnsi="Times New Roman" w:cs="Times New Roman"/>
          <w:b/>
          <w:bCs/>
          <w:sz w:val="24"/>
          <w:szCs w:val="24"/>
        </w:rPr>
        <w:t xml:space="preserve"> - Montaj, işletmeye alma, eğitim, bakım, yedek parça gibi destek hizmetlerine ait şartlar</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3</w:t>
      </w:r>
      <w:r w:rsidR="00AB161D">
        <w:rPr>
          <w:rFonts w:ascii="Times New Roman" w:hAnsi="Times New Roman" w:cs="Times New Roman"/>
          <w:sz w:val="24"/>
          <w:szCs w:val="24"/>
        </w:rPr>
        <w:t>2</w:t>
      </w:r>
      <w:r w:rsidRPr="00C4087A">
        <w:rPr>
          <w:rFonts w:ascii="Times New Roman" w:hAnsi="Times New Roman" w:cs="Times New Roman"/>
          <w:sz w:val="24"/>
          <w:szCs w:val="24"/>
        </w:rPr>
        <w:t>.1. Bu madde boş bırakılmıştır.</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b/>
          <w:bCs/>
          <w:sz w:val="24"/>
          <w:szCs w:val="24"/>
        </w:rPr>
        <w:t>Madde 3</w:t>
      </w:r>
      <w:r w:rsidR="00AB161D">
        <w:rPr>
          <w:rFonts w:ascii="Times New Roman" w:hAnsi="Times New Roman" w:cs="Times New Roman"/>
          <w:b/>
          <w:bCs/>
          <w:sz w:val="24"/>
          <w:szCs w:val="24"/>
        </w:rPr>
        <w:t>3</w:t>
      </w:r>
      <w:r w:rsidRPr="00C4087A">
        <w:rPr>
          <w:rFonts w:ascii="Times New Roman" w:hAnsi="Times New Roman" w:cs="Times New Roman"/>
          <w:b/>
          <w:bCs/>
          <w:sz w:val="24"/>
          <w:szCs w:val="24"/>
        </w:rPr>
        <w:t xml:space="preserve"> - Garanti ile ilgili şartlar</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3</w:t>
      </w:r>
      <w:r w:rsidR="00AB161D">
        <w:rPr>
          <w:rFonts w:ascii="Times New Roman" w:hAnsi="Times New Roman" w:cs="Times New Roman"/>
          <w:sz w:val="24"/>
          <w:szCs w:val="24"/>
        </w:rPr>
        <w:t>3</w:t>
      </w:r>
      <w:r w:rsidRPr="00C4087A">
        <w:rPr>
          <w:rFonts w:ascii="Times New Roman" w:hAnsi="Times New Roman" w:cs="Times New Roman"/>
          <w:sz w:val="24"/>
          <w:szCs w:val="24"/>
        </w:rPr>
        <w:t>.1. Bu madde boş bırakılmıştır.</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b/>
          <w:bCs/>
          <w:sz w:val="24"/>
          <w:szCs w:val="24"/>
        </w:rPr>
        <w:t>Madde 3</w:t>
      </w:r>
      <w:r w:rsidR="00AB161D">
        <w:rPr>
          <w:rFonts w:ascii="Times New Roman" w:hAnsi="Times New Roman" w:cs="Times New Roman"/>
          <w:b/>
          <w:bCs/>
          <w:sz w:val="24"/>
          <w:szCs w:val="24"/>
        </w:rPr>
        <w:t>4</w:t>
      </w:r>
      <w:r w:rsidRPr="00C4087A">
        <w:rPr>
          <w:rFonts w:ascii="Times New Roman" w:hAnsi="Times New Roman" w:cs="Times New Roman"/>
          <w:b/>
          <w:bCs/>
          <w:sz w:val="24"/>
          <w:szCs w:val="24"/>
        </w:rPr>
        <w:t xml:space="preserve"> - Hüküm bulunmayan haller</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3</w:t>
      </w:r>
      <w:r w:rsidR="00AB161D">
        <w:rPr>
          <w:rFonts w:ascii="Times New Roman" w:hAnsi="Times New Roman" w:cs="Times New Roman"/>
          <w:sz w:val="24"/>
          <w:szCs w:val="24"/>
        </w:rPr>
        <w:t>4</w:t>
      </w:r>
      <w:r w:rsidRPr="00C4087A">
        <w:rPr>
          <w:rFonts w:ascii="Times New Roman" w:hAnsi="Times New Roman" w:cs="Times New Roman"/>
          <w:sz w:val="24"/>
          <w:szCs w:val="24"/>
        </w:rPr>
        <w:t>.1. Bu sözleşme ve eklerinde hüküm bulunmayan hallerde, ilgisine göre Vakıf Yükseköğretim Kurumları İhale Yönetmeliği ile 4734 ve 4735 sayılı Kanun hükümlerine, bu Kanunlarda hüküm bulunmaması halinde ise genel hükümlere göre hareket edilir.</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b/>
          <w:bCs/>
          <w:sz w:val="24"/>
          <w:szCs w:val="24"/>
        </w:rPr>
        <w:t>Madde 3</w:t>
      </w:r>
      <w:r w:rsidR="00AB161D">
        <w:rPr>
          <w:rFonts w:ascii="Times New Roman" w:hAnsi="Times New Roman" w:cs="Times New Roman"/>
          <w:b/>
          <w:bCs/>
          <w:sz w:val="24"/>
          <w:szCs w:val="24"/>
        </w:rPr>
        <w:t>5</w:t>
      </w:r>
      <w:r w:rsidRPr="00C4087A">
        <w:rPr>
          <w:rFonts w:ascii="Times New Roman" w:hAnsi="Times New Roman" w:cs="Times New Roman"/>
          <w:b/>
          <w:bCs/>
          <w:sz w:val="24"/>
          <w:szCs w:val="24"/>
        </w:rPr>
        <w:t xml:space="preserve"> - Diğer hususlar</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3</w:t>
      </w:r>
      <w:r w:rsidR="00AB161D">
        <w:rPr>
          <w:rFonts w:ascii="Times New Roman" w:hAnsi="Times New Roman" w:cs="Times New Roman"/>
          <w:sz w:val="24"/>
          <w:szCs w:val="24"/>
        </w:rPr>
        <w:t>5</w:t>
      </w:r>
      <w:r w:rsidRPr="00C4087A">
        <w:rPr>
          <w:rFonts w:ascii="Times New Roman" w:hAnsi="Times New Roman" w:cs="Times New Roman"/>
          <w:sz w:val="24"/>
          <w:szCs w:val="24"/>
        </w:rPr>
        <w:t>.1. Yüklenici, personelin sosyal ve yasal haklarından münhasıran sorumlu olup, İdarenin rücu hakkı saklıdır. Yüklenici, işbu sözleşme kapsamında çalıştırdığı personelin işe giriş ve çıkış bildirgelerini, aylık prim ve hizmet belgelerini düzenli olarak İdareye sunmak zorundadır.</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b/>
          <w:bCs/>
          <w:sz w:val="24"/>
          <w:szCs w:val="24"/>
        </w:rPr>
        <w:t>Madde 3</w:t>
      </w:r>
      <w:r w:rsidR="00AB161D">
        <w:rPr>
          <w:rFonts w:ascii="Times New Roman" w:hAnsi="Times New Roman" w:cs="Times New Roman"/>
          <w:b/>
          <w:bCs/>
          <w:sz w:val="24"/>
          <w:szCs w:val="24"/>
        </w:rPr>
        <w:t>6</w:t>
      </w:r>
      <w:r w:rsidRPr="00C4087A">
        <w:rPr>
          <w:rFonts w:ascii="Times New Roman" w:hAnsi="Times New Roman" w:cs="Times New Roman"/>
          <w:b/>
          <w:bCs/>
          <w:sz w:val="24"/>
          <w:szCs w:val="24"/>
        </w:rPr>
        <w:t xml:space="preserve"> - Anlaşmazlıkların çözümü</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3</w:t>
      </w:r>
      <w:r w:rsidR="00AB161D">
        <w:rPr>
          <w:rFonts w:ascii="Times New Roman" w:hAnsi="Times New Roman" w:cs="Times New Roman"/>
          <w:sz w:val="24"/>
          <w:szCs w:val="24"/>
        </w:rPr>
        <w:t>6</w:t>
      </w:r>
      <w:r w:rsidRPr="00C4087A">
        <w:rPr>
          <w:rFonts w:ascii="Times New Roman" w:hAnsi="Times New Roman" w:cs="Times New Roman"/>
          <w:sz w:val="24"/>
          <w:szCs w:val="24"/>
        </w:rPr>
        <w:t>.1. Bu sözleşme ve eklerinin uygulanmasından doğabilecek her türlü anlaşmazlığın çözümünde Ankara mahkemeleri ve icra daireleri yetkilidir.</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b/>
          <w:bCs/>
          <w:sz w:val="24"/>
          <w:szCs w:val="24"/>
        </w:rPr>
        <w:t>Madde 3</w:t>
      </w:r>
      <w:r w:rsidR="00AB161D">
        <w:rPr>
          <w:rFonts w:ascii="Times New Roman" w:hAnsi="Times New Roman" w:cs="Times New Roman"/>
          <w:b/>
          <w:bCs/>
          <w:sz w:val="24"/>
          <w:szCs w:val="24"/>
        </w:rPr>
        <w:t>7</w:t>
      </w:r>
      <w:r w:rsidRPr="00C4087A">
        <w:rPr>
          <w:rFonts w:ascii="Times New Roman" w:hAnsi="Times New Roman" w:cs="Times New Roman"/>
          <w:b/>
          <w:bCs/>
          <w:sz w:val="24"/>
          <w:szCs w:val="24"/>
        </w:rPr>
        <w:t xml:space="preserve"> - Yürürlük</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3</w:t>
      </w:r>
      <w:r w:rsidR="00AB161D">
        <w:rPr>
          <w:rFonts w:ascii="Times New Roman" w:hAnsi="Times New Roman" w:cs="Times New Roman"/>
          <w:sz w:val="24"/>
          <w:szCs w:val="24"/>
        </w:rPr>
        <w:t>7</w:t>
      </w:r>
      <w:r w:rsidRPr="00C4087A">
        <w:rPr>
          <w:rFonts w:ascii="Times New Roman" w:hAnsi="Times New Roman" w:cs="Times New Roman"/>
          <w:sz w:val="24"/>
          <w:szCs w:val="24"/>
        </w:rPr>
        <w:t>.1. Bu sözleşme taraflarca imzalandığı tarihte yürürlüğe girer.</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b/>
          <w:bCs/>
          <w:sz w:val="24"/>
          <w:szCs w:val="24"/>
        </w:rPr>
        <w:t>Madde 3</w:t>
      </w:r>
      <w:r w:rsidR="00AB161D">
        <w:rPr>
          <w:rFonts w:ascii="Times New Roman" w:hAnsi="Times New Roman" w:cs="Times New Roman"/>
          <w:b/>
          <w:bCs/>
          <w:sz w:val="24"/>
          <w:szCs w:val="24"/>
        </w:rPr>
        <w:t>8</w:t>
      </w:r>
      <w:r w:rsidRPr="00C4087A">
        <w:rPr>
          <w:rFonts w:ascii="Times New Roman" w:hAnsi="Times New Roman" w:cs="Times New Roman"/>
          <w:b/>
          <w:bCs/>
          <w:sz w:val="24"/>
          <w:szCs w:val="24"/>
        </w:rPr>
        <w:t xml:space="preserve"> - Sözleşmenin imzalanması</w:t>
      </w:r>
    </w:p>
    <w:p w:rsidR="009E7AB7" w:rsidRPr="00C4087A" w:rsidRDefault="009E7AB7" w:rsidP="009E7AB7">
      <w:pPr>
        <w:pStyle w:val="DefaultParagraph"/>
        <w:rPr>
          <w:rFonts w:ascii="Times New Roman" w:hAnsi="Times New Roman" w:cs="Times New Roman"/>
          <w:sz w:val="24"/>
          <w:szCs w:val="24"/>
        </w:rPr>
      </w:pPr>
      <w:r w:rsidRPr="00C4087A">
        <w:rPr>
          <w:rFonts w:ascii="Times New Roman" w:hAnsi="Times New Roman" w:cs="Times New Roman"/>
          <w:sz w:val="24"/>
          <w:szCs w:val="24"/>
        </w:rPr>
        <w:t>3</w:t>
      </w:r>
      <w:r w:rsidR="00AB161D">
        <w:rPr>
          <w:rFonts w:ascii="Times New Roman" w:hAnsi="Times New Roman" w:cs="Times New Roman"/>
          <w:sz w:val="24"/>
          <w:szCs w:val="24"/>
        </w:rPr>
        <w:t>8</w:t>
      </w:r>
      <w:r w:rsidRPr="00C4087A">
        <w:rPr>
          <w:rFonts w:ascii="Times New Roman" w:hAnsi="Times New Roman" w:cs="Times New Roman"/>
          <w:sz w:val="24"/>
          <w:szCs w:val="24"/>
        </w:rPr>
        <w:t>.1. Bu sözleşme 3</w:t>
      </w:r>
      <w:r w:rsidR="00AB161D">
        <w:rPr>
          <w:rFonts w:ascii="Times New Roman" w:hAnsi="Times New Roman" w:cs="Times New Roman"/>
          <w:sz w:val="24"/>
          <w:szCs w:val="24"/>
        </w:rPr>
        <w:t>8</w:t>
      </w:r>
      <w:r w:rsidRPr="00C4087A">
        <w:rPr>
          <w:rFonts w:ascii="Times New Roman" w:hAnsi="Times New Roman" w:cs="Times New Roman"/>
          <w:sz w:val="24"/>
          <w:szCs w:val="24"/>
        </w:rPr>
        <w:t xml:space="preserve"> maddeden ibaret olup, İdare ve Yüklenici tarafından tam olarak okunup anlaşıldıktan sonra </w:t>
      </w:r>
      <w:r w:rsidR="009C7FEF">
        <w:rPr>
          <w:rFonts w:ascii="Times New Roman" w:hAnsi="Times New Roman" w:cs="Times New Roman"/>
          <w:sz w:val="24"/>
          <w:szCs w:val="24"/>
        </w:rPr>
        <w:t>..</w:t>
      </w:r>
      <w:r w:rsidRPr="00C4087A">
        <w:rPr>
          <w:rFonts w:ascii="Times New Roman" w:hAnsi="Times New Roman" w:cs="Times New Roman"/>
          <w:sz w:val="24"/>
          <w:szCs w:val="24"/>
        </w:rPr>
        <w:t>.</w:t>
      </w:r>
      <w:r w:rsidR="009C7FEF">
        <w:rPr>
          <w:rFonts w:ascii="Times New Roman" w:hAnsi="Times New Roman" w:cs="Times New Roman"/>
          <w:sz w:val="24"/>
          <w:szCs w:val="24"/>
        </w:rPr>
        <w:t>/..</w:t>
      </w:r>
      <w:r w:rsidRPr="00C4087A">
        <w:rPr>
          <w:rFonts w:ascii="Times New Roman" w:hAnsi="Times New Roman" w:cs="Times New Roman"/>
          <w:sz w:val="24"/>
          <w:szCs w:val="24"/>
        </w:rPr>
        <w:t>.</w:t>
      </w:r>
      <w:r w:rsidR="009C7FEF">
        <w:rPr>
          <w:rFonts w:ascii="Times New Roman" w:hAnsi="Times New Roman" w:cs="Times New Roman"/>
          <w:sz w:val="24"/>
          <w:szCs w:val="24"/>
        </w:rPr>
        <w:t>/…..</w:t>
      </w:r>
      <w:r w:rsidRPr="00C4087A">
        <w:rPr>
          <w:rFonts w:ascii="Times New Roman" w:hAnsi="Times New Roman" w:cs="Times New Roman"/>
          <w:sz w:val="24"/>
          <w:szCs w:val="24"/>
        </w:rPr>
        <w:t xml:space="preserve"> tarihinde bir nüsha olarak imza altına alınmıştır. Ayrıca İdare, Yüklenicinin talebi halinde sözleşmenin </w:t>
      </w:r>
      <w:r w:rsidR="00AB161D">
        <w:rPr>
          <w:rFonts w:ascii="Times New Roman" w:hAnsi="Times New Roman" w:cs="Times New Roman"/>
          <w:sz w:val="24"/>
          <w:szCs w:val="24"/>
        </w:rPr>
        <w:t>“</w:t>
      </w:r>
      <w:r w:rsidRPr="00C4087A">
        <w:rPr>
          <w:rFonts w:ascii="Times New Roman" w:hAnsi="Times New Roman" w:cs="Times New Roman"/>
          <w:sz w:val="24"/>
          <w:szCs w:val="24"/>
        </w:rPr>
        <w:t>aslına uygun idarece onaylı suretini</w:t>
      </w:r>
      <w:r w:rsidR="00AB161D">
        <w:rPr>
          <w:rFonts w:ascii="Times New Roman" w:hAnsi="Times New Roman" w:cs="Times New Roman"/>
          <w:sz w:val="24"/>
          <w:szCs w:val="24"/>
        </w:rPr>
        <w:t>”</w:t>
      </w:r>
      <w:r w:rsidRPr="00C4087A">
        <w:rPr>
          <w:rFonts w:ascii="Times New Roman" w:hAnsi="Times New Roman" w:cs="Times New Roman"/>
          <w:sz w:val="24"/>
          <w:szCs w:val="24"/>
        </w:rPr>
        <w:t xml:space="preserve"> düzenleyip Yükleniciye verecektir.</w:t>
      </w:r>
    </w:p>
    <w:p w:rsidR="003041A9" w:rsidRDefault="003041A9" w:rsidP="009E7AB7">
      <w:pPr>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E7AB7" w:rsidTr="00862EE9">
        <w:tc>
          <w:tcPr>
            <w:tcW w:w="4531" w:type="dxa"/>
          </w:tcPr>
          <w:p w:rsidR="009E7AB7" w:rsidRPr="009F14F7" w:rsidRDefault="009E7AB7" w:rsidP="00862EE9">
            <w:pPr>
              <w:jc w:val="center"/>
              <w:rPr>
                <w:rFonts w:ascii="Times New Roman" w:hAnsi="Times New Roman" w:cs="Times New Roman"/>
                <w:b/>
                <w:sz w:val="24"/>
                <w:szCs w:val="24"/>
              </w:rPr>
            </w:pPr>
            <w:r w:rsidRPr="009F14F7">
              <w:rPr>
                <w:rFonts w:ascii="Times New Roman" w:hAnsi="Times New Roman" w:cs="Times New Roman"/>
                <w:b/>
                <w:sz w:val="24"/>
                <w:szCs w:val="24"/>
              </w:rPr>
              <w:t>YÜKLENİCİ</w:t>
            </w:r>
          </w:p>
        </w:tc>
        <w:tc>
          <w:tcPr>
            <w:tcW w:w="4531" w:type="dxa"/>
          </w:tcPr>
          <w:p w:rsidR="009E7AB7" w:rsidRPr="009F14F7" w:rsidRDefault="009E7AB7" w:rsidP="00862EE9">
            <w:pPr>
              <w:jc w:val="center"/>
              <w:rPr>
                <w:rFonts w:ascii="Times New Roman" w:hAnsi="Times New Roman" w:cs="Times New Roman"/>
                <w:b/>
                <w:sz w:val="24"/>
                <w:szCs w:val="24"/>
              </w:rPr>
            </w:pPr>
            <w:r w:rsidRPr="009F14F7">
              <w:rPr>
                <w:rFonts w:ascii="Times New Roman" w:hAnsi="Times New Roman" w:cs="Times New Roman"/>
                <w:b/>
                <w:sz w:val="24"/>
                <w:szCs w:val="24"/>
              </w:rPr>
              <w:t>İDARE</w:t>
            </w:r>
          </w:p>
        </w:tc>
      </w:tr>
    </w:tbl>
    <w:p w:rsidR="009E7AB7" w:rsidRPr="009E7AB7" w:rsidRDefault="009E7AB7" w:rsidP="009E7AB7">
      <w:pPr>
        <w:jc w:val="both"/>
        <w:rPr>
          <w:rFonts w:ascii="Times New Roman" w:hAnsi="Times New Roman" w:cs="Times New Roman"/>
          <w:sz w:val="24"/>
          <w:szCs w:val="24"/>
        </w:rPr>
      </w:pPr>
    </w:p>
    <w:sectPr w:rsidR="009E7AB7" w:rsidRPr="009E7AB7" w:rsidSect="00AB161D">
      <w:footerReference w:type="default" r:id="rId7"/>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0705" w:rsidRDefault="00710705" w:rsidP="00AB161D">
      <w:pPr>
        <w:spacing w:after="0" w:line="240" w:lineRule="auto"/>
      </w:pPr>
      <w:r>
        <w:separator/>
      </w:r>
    </w:p>
  </w:endnote>
  <w:endnote w:type="continuationSeparator" w:id="0">
    <w:p w:rsidR="00710705" w:rsidRDefault="00710705" w:rsidP="00AB1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9405608"/>
      <w:docPartObj>
        <w:docPartGallery w:val="Page Numbers (Bottom of Page)"/>
        <w:docPartUnique/>
      </w:docPartObj>
    </w:sdtPr>
    <w:sdtEndPr/>
    <w:sdtContent>
      <w:sdt>
        <w:sdtPr>
          <w:id w:val="-1769616900"/>
          <w:docPartObj>
            <w:docPartGallery w:val="Page Numbers (Top of Page)"/>
            <w:docPartUnique/>
          </w:docPartObj>
        </w:sdtPr>
        <w:sdtEndPr/>
        <w:sdtContent>
          <w:p w:rsidR="00AB161D" w:rsidRDefault="00AB161D">
            <w:pPr>
              <w:pStyle w:val="AltBilgi"/>
              <w:jc w:val="right"/>
            </w:pPr>
            <w:r>
              <w:t xml:space="preserve"> </w:t>
            </w:r>
            <w:r w:rsidRPr="00AB161D">
              <w:rPr>
                <w:rFonts w:ascii="Times New Roman" w:hAnsi="Times New Roman" w:cs="Times New Roman"/>
                <w:b/>
                <w:bCs/>
                <w:sz w:val="24"/>
                <w:szCs w:val="24"/>
              </w:rPr>
              <w:fldChar w:fldCharType="begin"/>
            </w:r>
            <w:r w:rsidRPr="00AB161D">
              <w:rPr>
                <w:rFonts w:ascii="Times New Roman" w:hAnsi="Times New Roman" w:cs="Times New Roman"/>
                <w:b/>
                <w:bCs/>
              </w:rPr>
              <w:instrText>PAGE</w:instrText>
            </w:r>
            <w:r w:rsidRPr="00AB161D">
              <w:rPr>
                <w:rFonts w:ascii="Times New Roman" w:hAnsi="Times New Roman" w:cs="Times New Roman"/>
                <w:b/>
                <w:bCs/>
                <w:sz w:val="24"/>
                <w:szCs w:val="24"/>
              </w:rPr>
              <w:fldChar w:fldCharType="separate"/>
            </w:r>
            <w:r w:rsidR="00984D61">
              <w:rPr>
                <w:rFonts w:ascii="Times New Roman" w:hAnsi="Times New Roman" w:cs="Times New Roman"/>
                <w:b/>
                <w:bCs/>
                <w:noProof/>
              </w:rPr>
              <w:t>13</w:t>
            </w:r>
            <w:r w:rsidRPr="00AB161D">
              <w:rPr>
                <w:rFonts w:ascii="Times New Roman" w:hAnsi="Times New Roman" w:cs="Times New Roman"/>
                <w:b/>
                <w:bCs/>
                <w:sz w:val="24"/>
                <w:szCs w:val="24"/>
              </w:rPr>
              <w:fldChar w:fldCharType="end"/>
            </w:r>
            <w:r w:rsidRPr="00AB161D">
              <w:rPr>
                <w:rFonts w:ascii="Times New Roman" w:hAnsi="Times New Roman" w:cs="Times New Roman"/>
              </w:rPr>
              <w:t xml:space="preserve"> / </w:t>
            </w:r>
            <w:r w:rsidRPr="00AB161D">
              <w:rPr>
                <w:rFonts w:ascii="Times New Roman" w:hAnsi="Times New Roman" w:cs="Times New Roman"/>
                <w:b/>
                <w:bCs/>
                <w:sz w:val="24"/>
                <w:szCs w:val="24"/>
              </w:rPr>
              <w:fldChar w:fldCharType="begin"/>
            </w:r>
            <w:r w:rsidRPr="00AB161D">
              <w:rPr>
                <w:rFonts w:ascii="Times New Roman" w:hAnsi="Times New Roman" w:cs="Times New Roman"/>
                <w:b/>
                <w:bCs/>
              </w:rPr>
              <w:instrText>NUMPAGES</w:instrText>
            </w:r>
            <w:r w:rsidRPr="00AB161D">
              <w:rPr>
                <w:rFonts w:ascii="Times New Roman" w:hAnsi="Times New Roman" w:cs="Times New Roman"/>
                <w:b/>
                <w:bCs/>
                <w:sz w:val="24"/>
                <w:szCs w:val="24"/>
              </w:rPr>
              <w:fldChar w:fldCharType="separate"/>
            </w:r>
            <w:r w:rsidR="00984D61">
              <w:rPr>
                <w:rFonts w:ascii="Times New Roman" w:hAnsi="Times New Roman" w:cs="Times New Roman"/>
                <w:b/>
                <w:bCs/>
                <w:noProof/>
              </w:rPr>
              <w:t>13</w:t>
            </w:r>
            <w:r w:rsidRPr="00AB161D">
              <w:rPr>
                <w:rFonts w:ascii="Times New Roman" w:hAnsi="Times New Roman" w:cs="Times New Roman"/>
                <w:b/>
                <w:bCs/>
                <w:sz w:val="24"/>
                <w:szCs w:val="24"/>
              </w:rPr>
              <w:fldChar w:fldCharType="end"/>
            </w:r>
          </w:p>
        </w:sdtContent>
      </w:sdt>
    </w:sdtContent>
  </w:sdt>
  <w:p w:rsidR="00AB161D" w:rsidRDefault="00AB161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0705" w:rsidRDefault="00710705" w:rsidP="00AB161D">
      <w:pPr>
        <w:spacing w:after="0" w:line="240" w:lineRule="auto"/>
      </w:pPr>
      <w:r>
        <w:separator/>
      </w:r>
    </w:p>
  </w:footnote>
  <w:footnote w:type="continuationSeparator" w:id="0">
    <w:p w:rsidR="00710705" w:rsidRDefault="00710705" w:rsidP="00AB16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13767"/>
    <w:multiLevelType w:val="hybridMultilevel"/>
    <w:tmpl w:val="6B78783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D8F652B"/>
    <w:multiLevelType w:val="hybridMultilevel"/>
    <w:tmpl w:val="E7BA6D2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7C7736F"/>
    <w:multiLevelType w:val="hybridMultilevel"/>
    <w:tmpl w:val="46CEADF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BCD501F"/>
    <w:multiLevelType w:val="hybridMultilevel"/>
    <w:tmpl w:val="FCB4419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36E4E67"/>
    <w:multiLevelType w:val="hybridMultilevel"/>
    <w:tmpl w:val="F8AC9C5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E254815"/>
    <w:multiLevelType w:val="hybridMultilevel"/>
    <w:tmpl w:val="803C1590"/>
    <w:lvl w:ilvl="0" w:tplc="BD8651A0">
      <w:start w:val="1"/>
      <w:numFmt w:val="lowerLetter"/>
      <w:lvlText w:val="%1)"/>
      <w:lvlJc w:val="left"/>
      <w:pPr>
        <w:ind w:left="720" w:hanging="360"/>
      </w:pPr>
      <w:rPr>
        <w:rFonts w:ascii="Times New Roman" w:eastAsia="Calibri"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6CF23B2"/>
    <w:multiLevelType w:val="hybridMultilevel"/>
    <w:tmpl w:val="57EC7F9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DE0315D"/>
    <w:multiLevelType w:val="hybridMultilevel"/>
    <w:tmpl w:val="C9927FB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6307F08"/>
    <w:multiLevelType w:val="hybridMultilevel"/>
    <w:tmpl w:val="6D18C752"/>
    <w:lvl w:ilvl="0" w:tplc="346436DE">
      <w:start w:val="1"/>
      <w:numFmt w:val="lowerLetter"/>
      <w:lvlText w:val="%1)"/>
      <w:lvlJc w:val="left"/>
      <w:pPr>
        <w:ind w:left="720" w:hanging="360"/>
      </w:pPr>
      <w:rPr>
        <w:rFonts w:ascii="Times New Roman" w:eastAsia="Calibri"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97044BD"/>
    <w:multiLevelType w:val="hybridMultilevel"/>
    <w:tmpl w:val="6F6ABEDA"/>
    <w:lvl w:ilvl="0" w:tplc="503EA990">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6C067193"/>
    <w:multiLevelType w:val="hybridMultilevel"/>
    <w:tmpl w:val="EDA8D76A"/>
    <w:lvl w:ilvl="0" w:tplc="2BE8DCC6">
      <w:start w:val="1"/>
      <w:numFmt w:val="lowerLetter"/>
      <w:lvlText w:val="%1)"/>
      <w:lvlJc w:val="left"/>
      <w:pPr>
        <w:ind w:left="720" w:hanging="360"/>
      </w:pPr>
      <w:rPr>
        <w:rFonts w:ascii="Calibri" w:eastAsia="Calibri" w:hAnsi="Calibri" w:cs="Calibr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ECC4CB7"/>
    <w:multiLevelType w:val="hybridMultilevel"/>
    <w:tmpl w:val="4CEEA5C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2561631"/>
    <w:multiLevelType w:val="hybridMultilevel"/>
    <w:tmpl w:val="9E2A48EC"/>
    <w:lvl w:ilvl="0" w:tplc="F342E836">
      <w:start w:val="1"/>
      <w:numFmt w:val="lowerLetter"/>
      <w:lvlText w:val="%1)"/>
      <w:lvlJc w:val="left"/>
      <w:pPr>
        <w:ind w:left="720" w:hanging="360"/>
      </w:pPr>
      <w:rPr>
        <w:rFonts w:ascii="Times New Roman" w:eastAsia="Calibri"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3ED2210"/>
    <w:multiLevelType w:val="hybridMultilevel"/>
    <w:tmpl w:val="F784423A"/>
    <w:lvl w:ilvl="0" w:tplc="503EA990">
      <w:start w:val="1"/>
      <w:numFmt w:val="bullet"/>
      <w:lvlText w:val=""/>
      <w:lvlJc w:val="left"/>
      <w:pPr>
        <w:ind w:left="1636" w:hanging="360"/>
      </w:pPr>
      <w:rPr>
        <w:rFonts w:ascii="Symbol" w:hAnsi="Symbol" w:hint="default"/>
      </w:rPr>
    </w:lvl>
    <w:lvl w:ilvl="1" w:tplc="F9E682FC">
      <w:start w:val="1"/>
      <w:numFmt w:val="bullet"/>
      <w:lvlText w:val="○"/>
      <w:lvlJc w:val="left"/>
      <w:pPr>
        <w:ind w:left="2356" w:hanging="360"/>
      </w:pPr>
    </w:lvl>
    <w:lvl w:ilvl="2" w:tplc="7AE2B206">
      <w:start w:val="1"/>
      <w:numFmt w:val="bullet"/>
      <w:lvlText w:val="■"/>
      <w:lvlJc w:val="left"/>
      <w:pPr>
        <w:ind w:left="3076" w:hanging="360"/>
      </w:pPr>
    </w:lvl>
    <w:lvl w:ilvl="3" w:tplc="28A0CAB6">
      <w:start w:val="1"/>
      <w:numFmt w:val="bullet"/>
      <w:lvlText w:val="●"/>
      <w:lvlJc w:val="left"/>
      <w:pPr>
        <w:ind w:left="3796" w:hanging="360"/>
      </w:pPr>
    </w:lvl>
    <w:lvl w:ilvl="4" w:tplc="33FC9BC4">
      <w:start w:val="1"/>
      <w:numFmt w:val="bullet"/>
      <w:lvlText w:val="○"/>
      <w:lvlJc w:val="left"/>
      <w:pPr>
        <w:ind w:left="4516" w:hanging="360"/>
      </w:pPr>
    </w:lvl>
    <w:lvl w:ilvl="5" w:tplc="596294CA">
      <w:start w:val="1"/>
      <w:numFmt w:val="bullet"/>
      <w:lvlText w:val="■"/>
      <w:lvlJc w:val="left"/>
      <w:pPr>
        <w:ind w:left="5236" w:hanging="360"/>
      </w:pPr>
    </w:lvl>
    <w:lvl w:ilvl="6" w:tplc="919A523A">
      <w:start w:val="1"/>
      <w:numFmt w:val="bullet"/>
      <w:lvlText w:val="●"/>
      <w:lvlJc w:val="left"/>
      <w:pPr>
        <w:ind w:left="5956" w:hanging="360"/>
      </w:pPr>
    </w:lvl>
    <w:lvl w:ilvl="7" w:tplc="E11C7736">
      <w:start w:val="1"/>
      <w:numFmt w:val="bullet"/>
      <w:lvlText w:val="●"/>
      <w:lvlJc w:val="left"/>
      <w:pPr>
        <w:ind w:left="6676" w:hanging="360"/>
      </w:pPr>
    </w:lvl>
    <w:lvl w:ilvl="8" w:tplc="C7081B5C">
      <w:start w:val="1"/>
      <w:numFmt w:val="bullet"/>
      <w:lvlText w:val="●"/>
      <w:lvlJc w:val="left"/>
      <w:pPr>
        <w:ind w:left="7396" w:hanging="360"/>
      </w:pPr>
    </w:lvl>
  </w:abstractNum>
  <w:abstractNum w:abstractNumId="14" w15:restartNumberingAfterBreak="0">
    <w:nsid w:val="7AC9487A"/>
    <w:multiLevelType w:val="hybridMultilevel"/>
    <w:tmpl w:val="7FFC5FE0"/>
    <w:lvl w:ilvl="0" w:tplc="7D48B84A">
      <w:start w:val="1"/>
      <w:numFmt w:val="lowerLetter"/>
      <w:lvlText w:val="%1)"/>
      <w:lvlJc w:val="left"/>
      <w:pPr>
        <w:ind w:left="720" w:hanging="360"/>
      </w:pPr>
      <w:rPr>
        <w:rFonts w:ascii="Times New Roman" w:eastAsia="Calibri"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C02329E"/>
    <w:multiLevelType w:val="hybridMultilevel"/>
    <w:tmpl w:val="416404D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E53021E"/>
    <w:multiLevelType w:val="hybridMultilevel"/>
    <w:tmpl w:val="F124802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3"/>
  </w:num>
  <w:num w:numId="2">
    <w:abstractNumId w:val="1"/>
  </w:num>
  <w:num w:numId="3">
    <w:abstractNumId w:val="2"/>
  </w:num>
  <w:num w:numId="4">
    <w:abstractNumId w:val="12"/>
  </w:num>
  <w:num w:numId="5">
    <w:abstractNumId w:val="7"/>
  </w:num>
  <w:num w:numId="6">
    <w:abstractNumId w:val="15"/>
  </w:num>
  <w:num w:numId="7">
    <w:abstractNumId w:val="11"/>
  </w:num>
  <w:num w:numId="8">
    <w:abstractNumId w:val="13"/>
  </w:num>
  <w:num w:numId="9">
    <w:abstractNumId w:val="9"/>
  </w:num>
  <w:num w:numId="10">
    <w:abstractNumId w:val="8"/>
  </w:num>
  <w:num w:numId="11">
    <w:abstractNumId w:val="14"/>
  </w:num>
  <w:num w:numId="12">
    <w:abstractNumId w:val="5"/>
  </w:num>
  <w:num w:numId="13">
    <w:abstractNumId w:val="4"/>
  </w:num>
  <w:num w:numId="14">
    <w:abstractNumId w:val="3"/>
  </w:num>
  <w:num w:numId="15">
    <w:abstractNumId w:val="10"/>
  </w:num>
  <w:num w:numId="16">
    <w:abstractNumId w:val="6"/>
  </w:num>
  <w:num w:numId="17">
    <w:abstractNumId w:val="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AB7"/>
    <w:rsid w:val="002E2FBD"/>
    <w:rsid w:val="002F08D3"/>
    <w:rsid w:val="003041A9"/>
    <w:rsid w:val="00710705"/>
    <w:rsid w:val="00710FC5"/>
    <w:rsid w:val="0072405C"/>
    <w:rsid w:val="00984D61"/>
    <w:rsid w:val="009C7FEF"/>
    <w:rsid w:val="009E7AB7"/>
    <w:rsid w:val="00AB161D"/>
    <w:rsid w:val="00BE63D3"/>
    <w:rsid w:val="00DA3ABE"/>
    <w:rsid w:val="00F41C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2EB285-8918-48B9-A2F5-FD558B85F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7AB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Paragraph">
    <w:name w:val="Default Paragraph"/>
    <w:qFormat/>
    <w:rsid w:val="009E7AB7"/>
    <w:pPr>
      <w:spacing w:after="100" w:line="288" w:lineRule="auto"/>
      <w:jc w:val="both"/>
    </w:pPr>
    <w:rPr>
      <w:rFonts w:ascii="Calibri" w:eastAsia="Calibri" w:hAnsi="Calibri" w:cs="Calibri"/>
      <w:lang w:eastAsia="tr-TR"/>
    </w:rPr>
  </w:style>
  <w:style w:type="table" w:styleId="TabloKlavuzu">
    <w:name w:val="Table Grid"/>
    <w:basedOn w:val="NormalTablo"/>
    <w:uiPriority w:val="39"/>
    <w:rsid w:val="009E7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B16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B161D"/>
  </w:style>
  <w:style w:type="paragraph" w:styleId="AltBilgi">
    <w:name w:val="footer"/>
    <w:basedOn w:val="Normal"/>
    <w:link w:val="AltBilgiChar"/>
    <w:uiPriority w:val="99"/>
    <w:unhideWhenUsed/>
    <w:rsid w:val="00AB16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B161D"/>
  </w:style>
  <w:style w:type="paragraph" w:styleId="BalonMetni">
    <w:name w:val="Balloon Text"/>
    <w:basedOn w:val="Normal"/>
    <w:link w:val="BalonMetniChar"/>
    <w:uiPriority w:val="99"/>
    <w:semiHidden/>
    <w:unhideWhenUsed/>
    <w:rsid w:val="00984D6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84D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4843</Words>
  <Characters>27610</Characters>
  <Application>Microsoft Office Word</Application>
  <DocSecurity>0</DocSecurity>
  <Lines>230</Lines>
  <Paragraphs>64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Fadimenur KUŞ</dc:creator>
  <cp:keywords/>
  <dc:description/>
  <cp:lastModifiedBy>Ferhat ÇELİK</cp:lastModifiedBy>
  <cp:revision>6</cp:revision>
  <cp:lastPrinted>2026-01-15T13:01:00Z</cp:lastPrinted>
  <dcterms:created xsi:type="dcterms:W3CDTF">2026-01-14T07:52:00Z</dcterms:created>
  <dcterms:modified xsi:type="dcterms:W3CDTF">2026-01-28T06:11:00Z</dcterms:modified>
</cp:coreProperties>
</file>