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62" w:type="dxa"/>
        <w:tblInd w:w="-496" w:type="dxa"/>
        <w:tblLook w:val="04A0" w:firstRow="1" w:lastRow="0" w:firstColumn="1" w:lastColumn="0" w:noHBand="0" w:noVBand="1"/>
      </w:tblPr>
      <w:tblGrid>
        <w:gridCol w:w="522"/>
        <w:gridCol w:w="5327"/>
        <w:gridCol w:w="793"/>
        <w:gridCol w:w="926"/>
        <w:gridCol w:w="1244"/>
        <w:gridCol w:w="1650"/>
      </w:tblGrid>
      <w:tr w:rsidR="00C26261" w:rsidRPr="00127840" w14:paraId="0F0367C6" w14:textId="77777777" w:rsidTr="007111C4">
        <w:trPr>
          <w:trHeight w:val="288"/>
        </w:trPr>
        <w:tc>
          <w:tcPr>
            <w:tcW w:w="5849" w:type="dxa"/>
            <w:gridSpan w:val="2"/>
            <w:shd w:val="clear" w:color="auto" w:fill="FAE2D5" w:themeFill="accent2" w:themeFillTint="33"/>
          </w:tcPr>
          <w:p w14:paraId="3DC3555C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Uygulamalar-Fakülte Yönetimi</w:t>
            </w:r>
          </w:p>
        </w:tc>
        <w:tc>
          <w:tcPr>
            <w:tcW w:w="793" w:type="dxa"/>
            <w:shd w:val="clear" w:color="auto" w:fill="FAE2D5" w:themeFill="accent2" w:themeFillTint="33"/>
          </w:tcPr>
          <w:p w14:paraId="09AE925A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926" w:type="dxa"/>
            <w:shd w:val="clear" w:color="auto" w:fill="FAE2D5" w:themeFill="accent2" w:themeFillTint="33"/>
          </w:tcPr>
          <w:p w14:paraId="093137B4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Yapıldı </w:t>
            </w:r>
          </w:p>
        </w:tc>
        <w:tc>
          <w:tcPr>
            <w:tcW w:w="1244" w:type="dxa"/>
            <w:shd w:val="clear" w:color="auto" w:fill="FAE2D5" w:themeFill="accent2" w:themeFillTint="33"/>
          </w:tcPr>
          <w:p w14:paraId="40329FED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Yapılmadı </w:t>
            </w:r>
          </w:p>
        </w:tc>
        <w:tc>
          <w:tcPr>
            <w:tcW w:w="1650" w:type="dxa"/>
            <w:shd w:val="clear" w:color="auto" w:fill="FAE2D5" w:themeFill="accent2" w:themeFillTint="33"/>
          </w:tcPr>
          <w:p w14:paraId="712E0F07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Açıklama </w:t>
            </w:r>
          </w:p>
        </w:tc>
      </w:tr>
      <w:tr w:rsidR="00C26261" w:rsidRPr="00127840" w14:paraId="47A231D6" w14:textId="77777777" w:rsidTr="007111C4">
        <w:trPr>
          <w:trHeight w:val="969"/>
        </w:trPr>
        <w:tc>
          <w:tcPr>
            <w:tcW w:w="522" w:type="dxa"/>
          </w:tcPr>
          <w:p w14:paraId="10B0BD85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327" w:type="dxa"/>
          </w:tcPr>
          <w:p w14:paraId="67635FB2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</w:rPr>
              <w:t>Fakülte Sekreteri göreve yeni başlayan öğretim elemanının işe başlama tarihi ve özlük bilgilerini Personel Daire Başkanlığı’na bildirir ve ilgili birimlerle gerekli yazışmaları yapar.</w:t>
            </w:r>
          </w:p>
        </w:tc>
        <w:tc>
          <w:tcPr>
            <w:tcW w:w="793" w:type="dxa"/>
          </w:tcPr>
          <w:p w14:paraId="6A5B1B55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6" w:type="dxa"/>
          </w:tcPr>
          <w:p w14:paraId="44348CC1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2F08B223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7BA6C360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42838FA9" w14:textId="77777777" w:rsidTr="007111C4">
        <w:trPr>
          <w:trHeight w:val="288"/>
        </w:trPr>
        <w:tc>
          <w:tcPr>
            <w:tcW w:w="522" w:type="dxa"/>
          </w:tcPr>
          <w:p w14:paraId="345EB13D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5327" w:type="dxa"/>
          </w:tcPr>
          <w:p w14:paraId="2FC24A7A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Göreve yeni başlayan öğretim elemanına Dekan Yardımcısı tarafından imkanlar çerçevesinde çalışma ofisi, masa, sandalye ve dolap tahsis edilir.</w:t>
            </w:r>
          </w:p>
        </w:tc>
        <w:tc>
          <w:tcPr>
            <w:tcW w:w="793" w:type="dxa"/>
          </w:tcPr>
          <w:p w14:paraId="4BAFF19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7D38AA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97A812E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7BBAA61D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3EE9E1C0" w14:textId="77777777" w:rsidTr="007111C4">
        <w:trPr>
          <w:trHeight w:val="273"/>
        </w:trPr>
        <w:tc>
          <w:tcPr>
            <w:tcW w:w="522" w:type="dxa"/>
          </w:tcPr>
          <w:p w14:paraId="4C2B1A3D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327" w:type="dxa"/>
          </w:tcPr>
          <w:p w14:paraId="2C9A79D1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Dekan Yardımcısı; Fakülte Sekreterliği, Rektörlük, Personel Daire Başkanlığı, Öğrenci İşleri Daire Başkanlığı, Sağlık Kültür ve Spor Daire Başkanlığı, Fakültelerin ve Enstitülerin tanıtımını yapar.</w:t>
            </w:r>
          </w:p>
        </w:tc>
        <w:tc>
          <w:tcPr>
            <w:tcW w:w="793" w:type="dxa"/>
          </w:tcPr>
          <w:p w14:paraId="3D4010BB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DCEAC8D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5CBE7629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1C7F40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593261C8" w14:textId="77777777" w:rsidTr="007111C4">
        <w:trPr>
          <w:trHeight w:val="288"/>
        </w:trPr>
        <w:tc>
          <w:tcPr>
            <w:tcW w:w="522" w:type="dxa"/>
          </w:tcPr>
          <w:p w14:paraId="2D864C7B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327" w:type="dxa"/>
          </w:tcPr>
          <w:p w14:paraId="1430DA56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Dekan Yardımcısı ve Fakülte sekreteri, göreve yeni başlayan öğretim elemanına Fakültenin sekreterlik, öğrenci işleri, mesleki beceri laboratuvarları, öğrenci giyinme-soyunma odaları vb. hakkında bilgilendirme yapar.</w:t>
            </w:r>
          </w:p>
        </w:tc>
        <w:tc>
          <w:tcPr>
            <w:tcW w:w="793" w:type="dxa"/>
          </w:tcPr>
          <w:p w14:paraId="3134CBF1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180A6F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F91C6A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267E5FE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36E9B6CA" w14:textId="77777777" w:rsidTr="007111C4">
        <w:trPr>
          <w:trHeight w:val="273"/>
        </w:trPr>
        <w:tc>
          <w:tcPr>
            <w:tcW w:w="522" w:type="dxa"/>
          </w:tcPr>
          <w:p w14:paraId="7CDE2452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327" w:type="dxa"/>
          </w:tcPr>
          <w:p w14:paraId="712468DA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Dekan Yardımcısı ve fakülte sekreteri, göreve yeni başlayan öğretim elemanını fakültenin idari kadrosu ve akademik personeli ile tanıştırır.</w:t>
            </w:r>
          </w:p>
        </w:tc>
        <w:tc>
          <w:tcPr>
            <w:tcW w:w="793" w:type="dxa"/>
          </w:tcPr>
          <w:p w14:paraId="1CD77832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12AD987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3E7CED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5EF6A37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707C608D" w14:textId="77777777" w:rsidTr="007111C4">
        <w:trPr>
          <w:trHeight w:val="273"/>
        </w:trPr>
        <w:tc>
          <w:tcPr>
            <w:tcW w:w="522" w:type="dxa"/>
          </w:tcPr>
          <w:p w14:paraId="3F1643D1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327" w:type="dxa"/>
          </w:tcPr>
          <w:p w14:paraId="543479FF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Dekan Yardımcısı, göreve yeni başlayan öğretim elemanını ilgili Anabilim Dalı Başkanı ile tanıştırır.</w:t>
            </w:r>
          </w:p>
        </w:tc>
        <w:tc>
          <w:tcPr>
            <w:tcW w:w="793" w:type="dxa"/>
          </w:tcPr>
          <w:p w14:paraId="7C391A01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5A7878F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770841B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2CD7E8B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3E025302" w14:textId="77777777" w:rsidTr="007111C4">
        <w:trPr>
          <w:trHeight w:val="273"/>
        </w:trPr>
        <w:tc>
          <w:tcPr>
            <w:tcW w:w="5849" w:type="dxa"/>
            <w:gridSpan w:val="2"/>
          </w:tcPr>
          <w:p w14:paraId="6E90FB0E" w14:textId="39F588CD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Dekan Yardımcısı Adı Soyadı: </w:t>
            </w:r>
          </w:p>
          <w:p w14:paraId="1B8DFDB0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FC2F69" w14:textId="1E4C28FF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Fakülte Sekreteri Adı Soyadı: </w:t>
            </w:r>
          </w:p>
          <w:p w14:paraId="6ACD72A2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39B6E8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Öğretim Elemanı Adı Soyadı: </w:t>
            </w:r>
          </w:p>
          <w:p w14:paraId="47B3BB91" w14:textId="0B66C900" w:rsidR="007111C4" w:rsidRPr="00127840" w:rsidRDefault="007111C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9" w:type="dxa"/>
            <w:gridSpan w:val="2"/>
          </w:tcPr>
          <w:p w14:paraId="552F7D25" w14:textId="2D52A7CE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  <w:p w14:paraId="56FC4567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E0DB9F" w14:textId="4B93E0A2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  <w:p w14:paraId="031D85CA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561ACE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2894" w:type="dxa"/>
            <w:gridSpan w:val="2"/>
          </w:tcPr>
          <w:p w14:paraId="1C4F4BF2" w14:textId="123A8A54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İmza: </w:t>
            </w:r>
          </w:p>
          <w:p w14:paraId="6AD98444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21471A" w14:textId="09207815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İmza: </w:t>
            </w:r>
          </w:p>
          <w:p w14:paraId="3DAB7B38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B16F28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İmza:</w:t>
            </w:r>
          </w:p>
        </w:tc>
      </w:tr>
      <w:tr w:rsidR="00C26261" w:rsidRPr="00127840" w14:paraId="161B26A4" w14:textId="77777777" w:rsidTr="007111C4">
        <w:trPr>
          <w:trHeight w:val="273"/>
        </w:trPr>
        <w:tc>
          <w:tcPr>
            <w:tcW w:w="5849" w:type="dxa"/>
            <w:gridSpan w:val="2"/>
            <w:shd w:val="clear" w:color="auto" w:fill="FAE2D5" w:themeFill="accent2" w:themeFillTint="33"/>
          </w:tcPr>
          <w:p w14:paraId="7A3748C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Uygulamalar-Ana Bilim Dalı Başkanlığı</w:t>
            </w:r>
          </w:p>
        </w:tc>
        <w:tc>
          <w:tcPr>
            <w:tcW w:w="793" w:type="dxa"/>
            <w:shd w:val="clear" w:color="auto" w:fill="FAE2D5" w:themeFill="accent2" w:themeFillTint="33"/>
          </w:tcPr>
          <w:p w14:paraId="35EF8DA0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926" w:type="dxa"/>
            <w:shd w:val="clear" w:color="auto" w:fill="FAE2D5" w:themeFill="accent2" w:themeFillTint="33"/>
          </w:tcPr>
          <w:p w14:paraId="421907DE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Yapıldı </w:t>
            </w:r>
          </w:p>
        </w:tc>
        <w:tc>
          <w:tcPr>
            <w:tcW w:w="1244" w:type="dxa"/>
            <w:shd w:val="clear" w:color="auto" w:fill="FAE2D5" w:themeFill="accent2" w:themeFillTint="33"/>
          </w:tcPr>
          <w:p w14:paraId="554FBA32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Yapılmadı </w:t>
            </w:r>
          </w:p>
        </w:tc>
        <w:tc>
          <w:tcPr>
            <w:tcW w:w="1650" w:type="dxa"/>
            <w:shd w:val="clear" w:color="auto" w:fill="FAE2D5" w:themeFill="accent2" w:themeFillTint="33"/>
          </w:tcPr>
          <w:p w14:paraId="6EA6F53D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Açıklama </w:t>
            </w:r>
          </w:p>
        </w:tc>
      </w:tr>
      <w:tr w:rsidR="00C26261" w:rsidRPr="00127840" w14:paraId="1A3C6CBB" w14:textId="77777777" w:rsidTr="007111C4">
        <w:trPr>
          <w:trHeight w:val="273"/>
        </w:trPr>
        <w:tc>
          <w:tcPr>
            <w:tcW w:w="522" w:type="dxa"/>
          </w:tcPr>
          <w:p w14:paraId="2AA61043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327" w:type="dxa"/>
          </w:tcPr>
          <w:p w14:paraId="3FCA9409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Anabilim Dalı Başkanı, yeni başlayan öğretim elemanını, anabilim dalının akademik yapısı ve faaliyet alanı konusunda bilgilendirir, bölümdeki öğretim elemanları ile tanıştırır.</w:t>
            </w:r>
          </w:p>
        </w:tc>
        <w:tc>
          <w:tcPr>
            <w:tcW w:w="793" w:type="dxa"/>
          </w:tcPr>
          <w:p w14:paraId="599DF1DD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B5487E6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4EE498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48700F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505D8C14" w14:textId="77777777" w:rsidTr="007111C4">
        <w:trPr>
          <w:trHeight w:val="273"/>
        </w:trPr>
        <w:tc>
          <w:tcPr>
            <w:tcW w:w="522" w:type="dxa"/>
          </w:tcPr>
          <w:p w14:paraId="1B23FE7A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327" w:type="dxa"/>
          </w:tcPr>
          <w:p w14:paraId="4EE65F2B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 xml:space="preserve">Anabilim Dalı Başkanı, anabilim dalı bünyesinde yürütülen lisans dersleri ve lisansüstü programlar konusunda yeni başlayan öğretim elemanını bilgilendirir. </w:t>
            </w:r>
          </w:p>
        </w:tc>
        <w:tc>
          <w:tcPr>
            <w:tcW w:w="793" w:type="dxa"/>
          </w:tcPr>
          <w:p w14:paraId="76DDCE1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637F730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C12B42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495C2C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1ACF6C30" w14:textId="77777777" w:rsidTr="007111C4">
        <w:trPr>
          <w:trHeight w:val="273"/>
        </w:trPr>
        <w:tc>
          <w:tcPr>
            <w:tcW w:w="522" w:type="dxa"/>
          </w:tcPr>
          <w:p w14:paraId="2FD3C1EB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327" w:type="dxa"/>
          </w:tcPr>
          <w:p w14:paraId="69C3285D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Anabilim Dalı Başkanı, derslerin amaç ve öğretim hedefleri, öğretim strateji ve yöntemleri, ölçme ve değerlendirme yöntemleri konusunda yeni başlayan öğretim elemanını bilgilendirir.</w:t>
            </w:r>
          </w:p>
        </w:tc>
        <w:tc>
          <w:tcPr>
            <w:tcW w:w="793" w:type="dxa"/>
          </w:tcPr>
          <w:p w14:paraId="7EF0695F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8076FCC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0058E2EB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D0603DF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174BFB35" w14:textId="77777777" w:rsidTr="007111C4">
        <w:trPr>
          <w:trHeight w:val="273"/>
        </w:trPr>
        <w:tc>
          <w:tcPr>
            <w:tcW w:w="522" w:type="dxa"/>
          </w:tcPr>
          <w:p w14:paraId="22763E23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327" w:type="dxa"/>
          </w:tcPr>
          <w:p w14:paraId="2D3A903E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 xml:space="preserve">Anabilim Dalı Başkanı, yeni başlayan öğretim elemanına rehberlik etmesi adına anabilim dalı içinde doktora eğitimini tamamlamış </w:t>
            </w:r>
            <w:r w:rsidRPr="00127840">
              <w:rPr>
                <w:rFonts w:ascii="Times New Roman" w:hAnsi="Times New Roman" w:cs="Times New Roman"/>
                <w:b/>
                <w:bCs/>
              </w:rPr>
              <w:t>rehber bir öğretim elemanı</w:t>
            </w:r>
            <w:r w:rsidRPr="00127840">
              <w:rPr>
                <w:rFonts w:ascii="Times New Roman" w:hAnsi="Times New Roman" w:cs="Times New Roman"/>
              </w:rPr>
              <w:t>nı görevlendirir.</w:t>
            </w:r>
          </w:p>
        </w:tc>
        <w:tc>
          <w:tcPr>
            <w:tcW w:w="793" w:type="dxa"/>
          </w:tcPr>
          <w:p w14:paraId="3ABC77F6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B52DF3F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54B6DA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9BA333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2CD1A7EF" w14:textId="77777777" w:rsidTr="007111C4">
        <w:trPr>
          <w:trHeight w:val="558"/>
        </w:trPr>
        <w:tc>
          <w:tcPr>
            <w:tcW w:w="5849" w:type="dxa"/>
            <w:gridSpan w:val="2"/>
          </w:tcPr>
          <w:p w14:paraId="58F0F080" w14:textId="406BF9B6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Anabilim Dalı Başkanı Adı Soyadı: </w:t>
            </w:r>
          </w:p>
          <w:p w14:paraId="09579D21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474CF2" w14:textId="4B7D68F8" w:rsidR="007111C4" w:rsidRPr="00D92339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Öğretim Elemanı Adı Soyadı:</w:t>
            </w:r>
          </w:p>
        </w:tc>
        <w:tc>
          <w:tcPr>
            <w:tcW w:w="1719" w:type="dxa"/>
            <w:gridSpan w:val="2"/>
          </w:tcPr>
          <w:p w14:paraId="005FAFB8" w14:textId="26254E4A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  <w:p w14:paraId="003939C3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E4C41D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  <w:tc>
          <w:tcPr>
            <w:tcW w:w="2894" w:type="dxa"/>
            <w:gridSpan w:val="2"/>
          </w:tcPr>
          <w:p w14:paraId="7044750F" w14:textId="2C6181E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İmza: </w:t>
            </w:r>
          </w:p>
          <w:p w14:paraId="33C1568E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4BB7A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İmza:</w:t>
            </w:r>
          </w:p>
        </w:tc>
      </w:tr>
      <w:tr w:rsidR="00C26261" w:rsidRPr="00127840" w14:paraId="6E4CF1A9" w14:textId="77777777" w:rsidTr="007111C4">
        <w:trPr>
          <w:trHeight w:val="273"/>
        </w:trPr>
        <w:tc>
          <w:tcPr>
            <w:tcW w:w="5849" w:type="dxa"/>
            <w:gridSpan w:val="2"/>
            <w:shd w:val="clear" w:color="auto" w:fill="FAE2D5" w:themeFill="accent2" w:themeFillTint="33"/>
          </w:tcPr>
          <w:p w14:paraId="022457FD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lastRenderedPageBreak/>
              <w:t>Uygulamalar-Rehber Öğretim Elemanı</w:t>
            </w:r>
          </w:p>
        </w:tc>
        <w:tc>
          <w:tcPr>
            <w:tcW w:w="793" w:type="dxa"/>
            <w:shd w:val="clear" w:color="auto" w:fill="FAE2D5" w:themeFill="accent2" w:themeFillTint="33"/>
          </w:tcPr>
          <w:p w14:paraId="4750486C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926" w:type="dxa"/>
            <w:shd w:val="clear" w:color="auto" w:fill="FAE2D5" w:themeFill="accent2" w:themeFillTint="33"/>
          </w:tcPr>
          <w:p w14:paraId="6DF723F6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Yapıldı </w:t>
            </w:r>
          </w:p>
        </w:tc>
        <w:tc>
          <w:tcPr>
            <w:tcW w:w="1244" w:type="dxa"/>
            <w:shd w:val="clear" w:color="auto" w:fill="FAE2D5" w:themeFill="accent2" w:themeFillTint="33"/>
          </w:tcPr>
          <w:p w14:paraId="3D2B8536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Yapılmadı </w:t>
            </w:r>
          </w:p>
        </w:tc>
        <w:tc>
          <w:tcPr>
            <w:tcW w:w="1650" w:type="dxa"/>
            <w:shd w:val="clear" w:color="auto" w:fill="FAE2D5" w:themeFill="accent2" w:themeFillTint="33"/>
          </w:tcPr>
          <w:p w14:paraId="49A2315F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Açıklama </w:t>
            </w:r>
          </w:p>
        </w:tc>
      </w:tr>
      <w:tr w:rsidR="00C26261" w:rsidRPr="00127840" w14:paraId="007FE103" w14:textId="77777777" w:rsidTr="007111C4">
        <w:trPr>
          <w:trHeight w:val="273"/>
        </w:trPr>
        <w:tc>
          <w:tcPr>
            <w:tcW w:w="522" w:type="dxa"/>
          </w:tcPr>
          <w:p w14:paraId="18DFCCAB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11. </w:t>
            </w:r>
          </w:p>
        </w:tc>
        <w:tc>
          <w:tcPr>
            <w:tcW w:w="5327" w:type="dxa"/>
          </w:tcPr>
          <w:p w14:paraId="5CBB81BA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Rehber öğretim elemanı göreve yeni başlayan öğretim elemanına kütüphane, toplantı salonları, yemekhane, ulaşım, kampüs vb. fiziksel mekan ve imkanları tanıtır.</w:t>
            </w:r>
          </w:p>
        </w:tc>
        <w:tc>
          <w:tcPr>
            <w:tcW w:w="793" w:type="dxa"/>
          </w:tcPr>
          <w:p w14:paraId="206CB2F6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51A3A8C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5A44C2A8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1AEC90E8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0BD3C8DE" w14:textId="77777777" w:rsidTr="007111C4">
        <w:trPr>
          <w:trHeight w:val="273"/>
        </w:trPr>
        <w:tc>
          <w:tcPr>
            <w:tcW w:w="522" w:type="dxa"/>
          </w:tcPr>
          <w:p w14:paraId="44E7E391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327" w:type="dxa"/>
          </w:tcPr>
          <w:p w14:paraId="0F12035A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Rehber öğretim elemanı göreve yeni başlayan öğretim elemanına üniversitenin ve bölümün web sitesini tanıtır.</w:t>
            </w:r>
          </w:p>
        </w:tc>
        <w:tc>
          <w:tcPr>
            <w:tcW w:w="793" w:type="dxa"/>
          </w:tcPr>
          <w:p w14:paraId="41175230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6B8C1A5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8E9B859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9520D4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0580125A" w14:textId="77777777" w:rsidTr="007111C4">
        <w:trPr>
          <w:trHeight w:val="273"/>
        </w:trPr>
        <w:tc>
          <w:tcPr>
            <w:tcW w:w="522" w:type="dxa"/>
          </w:tcPr>
          <w:p w14:paraId="56CD93FC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5327" w:type="dxa"/>
          </w:tcPr>
          <w:p w14:paraId="27B31240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Rehber öğretim elemanı göreve yeni başlayan öğretim elemanına üniversitenin politika ve prosedürleri, araştırma olanakları, bilişim sistemleri vb. hakkında bilgilendirmeler yapar.</w:t>
            </w:r>
          </w:p>
        </w:tc>
        <w:tc>
          <w:tcPr>
            <w:tcW w:w="793" w:type="dxa"/>
          </w:tcPr>
          <w:p w14:paraId="1BCFE3B7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15F9B61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1BD89F0C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05A5BC9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067047B1" w14:textId="77777777" w:rsidTr="007111C4">
        <w:trPr>
          <w:trHeight w:val="273"/>
        </w:trPr>
        <w:tc>
          <w:tcPr>
            <w:tcW w:w="522" w:type="dxa"/>
          </w:tcPr>
          <w:p w14:paraId="1D4CC27E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5327" w:type="dxa"/>
          </w:tcPr>
          <w:p w14:paraId="24CE0D4E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Rehber öğretim elemanı göreve yeni başlayan öğretim elemanına bölümün koordinatörlük ve komisyonları hakkında bilgilendirme yapar.</w:t>
            </w:r>
          </w:p>
        </w:tc>
        <w:tc>
          <w:tcPr>
            <w:tcW w:w="793" w:type="dxa"/>
          </w:tcPr>
          <w:p w14:paraId="0FE11F4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A7A04F7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461D6294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705BA25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4F8A28E2" w14:textId="77777777" w:rsidTr="007111C4">
        <w:trPr>
          <w:trHeight w:val="273"/>
        </w:trPr>
        <w:tc>
          <w:tcPr>
            <w:tcW w:w="522" w:type="dxa"/>
          </w:tcPr>
          <w:p w14:paraId="1C7B017B" w14:textId="77777777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5327" w:type="dxa"/>
          </w:tcPr>
          <w:p w14:paraId="35F49DA8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</w:rPr>
              <w:t>Rehber öğretim elemanı göreve yeni başlayan öğretim elemanına bölümün lisans programı hakkında bilgi sağlar.</w:t>
            </w:r>
          </w:p>
        </w:tc>
        <w:tc>
          <w:tcPr>
            <w:tcW w:w="793" w:type="dxa"/>
          </w:tcPr>
          <w:p w14:paraId="045104EF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3370291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606A41ED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6770055A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</w:p>
        </w:tc>
      </w:tr>
      <w:tr w:rsidR="00C26261" w:rsidRPr="00127840" w14:paraId="73970982" w14:textId="77777777" w:rsidTr="007111C4">
        <w:trPr>
          <w:trHeight w:val="273"/>
        </w:trPr>
        <w:tc>
          <w:tcPr>
            <w:tcW w:w="5849" w:type="dxa"/>
            <w:gridSpan w:val="2"/>
          </w:tcPr>
          <w:p w14:paraId="024F421E" w14:textId="1356CE0A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Rehber Öğretim Elemanı Adı Soyadı:</w:t>
            </w:r>
          </w:p>
          <w:p w14:paraId="042B0DAF" w14:textId="77777777" w:rsidR="005E5554" w:rsidRPr="00127840" w:rsidRDefault="005E5554" w:rsidP="001278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7FEE7D" w14:textId="77777777" w:rsidR="00C26261" w:rsidRPr="00127840" w:rsidRDefault="00C26261" w:rsidP="0012784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Öğretim Elemanı Adı Soyadı:</w:t>
            </w:r>
          </w:p>
          <w:p w14:paraId="35A82E79" w14:textId="15EEBAC6" w:rsidR="00C178A6" w:rsidRPr="00127840" w:rsidRDefault="00C178A6" w:rsidP="001278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14:paraId="100BACEE" w14:textId="2F1D1689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  <w:p w14:paraId="09F660BC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F5F031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Tarih: </w:t>
            </w:r>
          </w:p>
        </w:tc>
        <w:tc>
          <w:tcPr>
            <w:tcW w:w="2894" w:type="dxa"/>
            <w:gridSpan w:val="2"/>
          </w:tcPr>
          <w:p w14:paraId="380C5773" w14:textId="448A066C" w:rsidR="00C26261" w:rsidRPr="00127840" w:rsidRDefault="00C26261" w:rsidP="00127840">
            <w:pPr>
              <w:rPr>
                <w:rFonts w:ascii="Times New Roman" w:hAnsi="Times New Roman" w:cs="Times New Roman"/>
                <w:b/>
                <w:bCs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 xml:space="preserve">İmza: </w:t>
            </w:r>
          </w:p>
          <w:p w14:paraId="7E252E4E" w14:textId="77777777" w:rsidR="005E5554" w:rsidRPr="00127840" w:rsidRDefault="005E5554" w:rsidP="0012784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83B3D6" w14:textId="77777777" w:rsidR="00C26261" w:rsidRPr="00127840" w:rsidRDefault="00C26261" w:rsidP="00127840">
            <w:pPr>
              <w:rPr>
                <w:rFonts w:ascii="Times New Roman" w:hAnsi="Times New Roman" w:cs="Times New Roman"/>
              </w:rPr>
            </w:pPr>
            <w:r w:rsidRPr="00127840">
              <w:rPr>
                <w:rFonts w:ascii="Times New Roman" w:hAnsi="Times New Roman" w:cs="Times New Roman"/>
                <w:b/>
                <w:bCs/>
              </w:rPr>
              <w:t>İmza:</w:t>
            </w:r>
          </w:p>
        </w:tc>
      </w:tr>
    </w:tbl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0E4C" w14:textId="77777777" w:rsidR="008C3A4A" w:rsidRDefault="008C3A4A" w:rsidP="00E71FD9">
      <w:pPr>
        <w:spacing w:after="0" w:line="240" w:lineRule="auto"/>
      </w:pPr>
      <w:r>
        <w:separator/>
      </w:r>
    </w:p>
  </w:endnote>
  <w:endnote w:type="continuationSeparator" w:id="0">
    <w:p w14:paraId="209543F8" w14:textId="77777777" w:rsidR="008C3A4A" w:rsidRDefault="008C3A4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9B4B5E6" w:rsidR="00574F3A" w:rsidRDefault="00C2626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Sağlık Bilimleri Fakltesi</w:t>
          </w:r>
          <w:r w:rsidR="00114659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Dekanlık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060E4A5" w14:textId="6310D8BF" w:rsidR="00114659" w:rsidRDefault="0011465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6C1A2BCB" w14:textId="61F59F46" w:rsidR="0072479C" w:rsidRDefault="00114659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="00C26261">
            <w:rPr>
              <w:rFonts w:ascii="Times New Roman" w:hAnsi="Times New Roman" w:cs="Times New Roman"/>
              <w:b/>
              <w:bCs/>
              <w:sz w:val="16"/>
              <w:szCs w:val="16"/>
            </w:rPr>
            <w:t>Prof. Dr. Gülay UZUN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E088D5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9233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92339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8E7F" w14:textId="77777777" w:rsidR="008C3A4A" w:rsidRDefault="008C3A4A" w:rsidP="00E71FD9">
      <w:pPr>
        <w:spacing w:after="0" w:line="240" w:lineRule="auto"/>
      </w:pPr>
      <w:r>
        <w:separator/>
      </w:r>
    </w:p>
  </w:footnote>
  <w:footnote w:type="continuationSeparator" w:id="0">
    <w:p w14:paraId="483385C0" w14:textId="77777777" w:rsidR="008C3A4A" w:rsidRDefault="008C3A4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0F7E" w14:textId="77777777" w:rsidR="00364240" w:rsidRDefault="006C3ED2" w:rsidP="00C60494">
    <w:pPr>
      <w:pStyle w:val="stBilgi"/>
      <w:jc w:val="center"/>
      <w:rPr>
        <w:rFonts w:ascii="Times New Roman" w:hAnsi="Times New Roman" w:cs="Times New Roman"/>
        <w:b/>
        <w:bCs/>
      </w:rPr>
    </w:pPr>
    <w:r w:rsidRPr="001F0B21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3CD5453" w:rsidR="00B52F1E" w:rsidRPr="00B52F1E" w:rsidRDefault="0019683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SBF.LST.0003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0C5613A" w:rsidR="00B52F1E" w:rsidRPr="00B52F1E" w:rsidRDefault="0019683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02.04.2026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3CD5453" w:rsidR="00B52F1E" w:rsidRPr="00B52F1E" w:rsidRDefault="0019683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SBF.LST.0003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0C5613A" w:rsidR="00B52F1E" w:rsidRPr="00B52F1E" w:rsidRDefault="0019683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02.04.2026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1F0B21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1C4" w:rsidRPr="001F0B21">
      <w:rPr>
        <w:rFonts w:ascii="Times New Roman" w:hAnsi="Times New Roman" w:cs="Times New Roman"/>
        <w:b/>
        <w:bCs/>
      </w:rPr>
      <w:t xml:space="preserve"> </w:t>
    </w:r>
    <w:r w:rsidR="00364240">
      <w:rPr>
        <w:rFonts w:ascii="Times New Roman" w:hAnsi="Times New Roman" w:cs="Times New Roman"/>
        <w:b/>
        <w:bCs/>
      </w:rPr>
      <w:t>SAĞLIK BİLİMLERİ FAKÜLTESİ</w:t>
    </w:r>
  </w:p>
  <w:p w14:paraId="3E7C4A1F" w14:textId="55D3EEB9" w:rsidR="0039572F" w:rsidRPr="001F0B21" w:rsidRDefault="007111C4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1F0B21">
      <w:rPr>
        <w:rFonts w:ascii="Times New Roman" w:hAnsi="Times New Roman" w:cs="Times New Roman"/>
        <w:b/>
        <w:bCs/>
      </w:rPr>
      <w:t>AKADEMİK PERSONEL UYUM PROGRAMI KONTROL LİSTESİ</w:t>
    </w:r>
  </w:p>
  <w:p w14:paraId="038CCF9E" w14:textId="18231418" w:rsidR="0039572F" w:rsidRPr="001F0B21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Pr="001F0B21" w:rsidRDefault="008543C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9638">
    <w:abstractNumId w:val="2"/>
  </w:num>
  <w:num w:numId="2" w16cid:durableId="1423911398">
    <w:abstractNumId w:val="3"/>
  </w:num>
  <w:num w:numId="3" w16cid:durableId="235826145">
    <w:abstractNumId w:val="6"/>
  </w:num>
  <w:num w:numId="4" w16cid:durableId="732392608">
    <w:abstractNumId w:val="1"/>
  </w:num>
  <w:num w:numId="5" w16cid:durableId="1701515076">
    <w:abstractNumId w:val="4"/>
  </w:num>
  <w:num w:numId="6" w16cid:durableId="443765392">
    <w:abstractNumId w:val="5"/>
  </w:num>
  <w:num w:numId="7" w16cid:durableId="128819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4659"/>
    <w:rsid w:val="001161EB"/>
    <w:rsid w:val="00127840"/>
    <w:rsid w:val="0015710D"/>
    <w:rsid w:val="00171E28"/>
    <w:rsid w:val="00184EEA"/>
    <w:rsid w:val="0019407F"/>
    <w:rsid w:val="00196836"/>
    <w:rsid w:val="001A6E89"/>
    <w:rsid w:val="001B12E0"/>
    <w:rsid w:val="001B70D7"/>
    <w:rsid w:val="001F06EE"/>
    <w:rsid w:val="001F0B21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64240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318FD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E555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1C4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C3A4A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B6B3B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78A6"/>
    <w:rsid w:val="00C2626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A2BC7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92339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E820-D231-44B2-AD96-9365C2AA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2026-04-01T08:46:00Z</dcterms:created>
  <dcterms:modified xsi:type="dcterms:W3CDTF">2026-04-02T08:00:00Z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