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659A" w14:textId="77777777" w:rsidR="00720B76" w:rsidRPr="00E758BE" w:rsidRDefault="00720B76" w:rsidP="00720B7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4AB2A3" w14:textId="77777777" w:rsidR="00720B76" w:rsidRDefault="00720B76" w:rsidP="00720B7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758BE">
        <w:rPr>
          <w:rFonts w:ascii="Times New Roman" w:hAnsi="Times New Roman" w:cs="Times New Roman"/>
          <w:b/>
          <w:bCs/>
          <w:sz w:val="22"/>
          <w:szCs w:val="22"/>
        </w:rPr>
        <w:t>A. GENEL BİLGİLER</w:t>
      </w:r>
    </w:p>
    <w:p w14:paraId="4CB3C465" w14:textId="77777777" w:rsidR="00720B76" w:rsidRPr="00E758BE" w:rsidRDefault="00720B76" w:rsidP="00720B76">
      <w:pPr>
        <w:rPr>
          <w:rFonts w:ascii="Times New Roman" w:hAnsi="Times New Roman" w:cs="Times New Roman"/>
          <w:sz w:val="22"/>
          <w:szCs w:val="22"/>
        </w:rPr>
      </w:pPr>
    </w:p>
    <w:p w14:paraId="278244D7" w14:textId="77777777" w:rsidR="00720B76" w:rsidRPr="00E758BE" w:rsidRDefault="00720B76" w:rsidP="00720B76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758BE">
        <w:rPr>
          <w:rFonts w:ascii="Times New Roman" w:hAnsi="Times New Roman" w:cs="Times New Roman"/>
          <w:sz w:val="22"/>
          <w:szCs w:val="22"/>
        </w:rPr>
        <w:t>Değerlendirilen Bölüm/ Program: ........................................................</w:t>
      </w:r>
    </w:p>
    <w:p w14:paraId="4B97AE6B" w14:textId="77777777" w:rsidR="00720B76" w:rsidRPr="00E758BE" w:rsidRDefault="00720B76" w:rsidP="00720B76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758BE">
        <w:rPr>
          <w:rFonts w:ascii="Times New Roman" w:hAnsi="Times New Roman" w:cs="Times New Roman"/>
          <w:sz w:val="22"/>
          <w:szCs w:val="22"/>
        </w:rPr>
        <w:t>Değerlendirme Tarihi: ........................................................</w:t>
      </w:r>
    </w:p>
    <w:p w14:paraId="150B0F32" w14:textId="77777777" w:rsidR="00720B76" w:rsidRPr="00E758BE" w:rsidRDefault="00720B76" w:rsidP="00720B76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758BE">
        <w:rPr>
          <w:rFonts w:ascii="Times New Roman" w:hAnsi="Times New Roman" w:cs="Times New Roman"/>
          <w:sz w:val="22"/>
          <w:szCs w:val="22"/>
        </w:rPr>
        <w:t xml:space="preserve">Değerlendirme </w:t>
      </w:r>
      <w:r>
        <w:rPr>
          <w:rFonts w:ascii="Times New Roman" w:hAnsi="Times New Roman" w:cs="Times New Roman"/>
          <w:sz w:val="22"/>
          <w:szCs w:val="22"/>
        </w:rPr>
        <w:t>Takımı</w:t>
      </w:r>
      <w:r w:rsidRPr="00E758BE">
        <w:rPr>
          <w:rFonts w:ascii="Times New Roman" w:hAnsi="Times New Roman" w:cs="Times New Roman"/>
          <w:sz w:val="22"/>
          <w:szCs w:val="22"/>
        </w:rPr>
        <w:t xml:space="preserve"> (İsimler ve Görevler): ........................................................</w:t>
      </w:r>
    </w:p>
    <w:p w14:paraId="6452C036" w14:textId="77777777" w:rsidR="00720B76" w:rsidRPr="00E758BE" w:rsidRDefault="00720B76" w:rsidP="00720B76">
      <w:pPr>
        <w:rPr>
          <w:rFonts w:ascii="Times New Roman" w:hAnsi="Times New Roman" w:cs="Times New Roman"/>
          <w:sz w:val="22"/>
          <w:szCs w:val="22"/>
        </w:rPr>
      </w:pPr>
    </w:p>
    <w:p w14:paraId="55A4C9A8" w14:textId="77777777" w:rsidR="00720B76" w:rsidRPr="00E758BE" w:rsidRDefault="00720B76" w:rsidP="00720B76">
      <w:pPr>
        <w:rPr>
          <w:rFonts w:ascii="Times New Roman" w:hAnsi="Times New Roman" w:cs="Times New Roman"/>
          <w:sz w:val="22"/>
          <w:szCs w:val="22"/>
        </w:rPr>
      </w:pPr>
    </w:p>
    <w:p w14:paraId="2DD91D68" w14:textId="77777777" w:rsidR="00720B76" w:rsidRPr="00E758BE" w:rsidRDefault="00720B76" w:rsidP="00720B76">
      <w:pPr>
        <w:rPr>
          <w:rFonts w:ascii="Times New Roman" w:hAnsi="Times New Roman" w:cs="Times New Roman"/>
          <w:sz w:val="22"/>
          <w:szCs w:val="22"/>
        </w:rPr>
      </w:pPr>
    </w:p>
    <w:p w14:paraId="7D49DD6B" w14:textId="77777777" w:rsidR="00720B76" w:rsidRPr="00E758BE" w:rsidRDefault="00720B76" w:rsidP="00720B76">
      <w:pPr>
        <w:rPr>
          <w:rFonts w:ascii="Times New Roman" w:hAnsi="Times New Roman" w:cs="Times New Roman"/>
          <w:sz w:val="22"/>
          <w:szCs w:val="22"/>
        </w:rPr>
      </w:pPr>
    </w:p>
    <w:p w14:paraId="15C04C62" w14:textId="77777777" w:rsidR="00720B76" w:rsidRPr="00E758BE" w:rsidRDefault="00720B76" w:rsidP="00720B7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758BE">
        <w:rPr>
          <w:rFonts w:ascii="Times New Roman" w:hAnsi="Times New Roman" w:cs="Times New Roman"/>
          <w:b/>
          <w:bCs/>
          <w:sz w:val="22"/>
          <w:szCs w:val="22"/>
        </w:rPr>
        <w:t>B. DEĞERLENDİRME KRİTERLERİ</w:t>
      </w:r>
    </w:p>
    <w:p w14:paraId="0D3EFE7B" w14:textId="77777777" w:rsidR="00720B76" w:rsidRPr="00E758BE" w:rsidRDefault="00720B76" w:rsidP="00720B7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949"/>
        <w:gridCol w:w="2443"/>
        <w:gridCol w:w="3827"/>
      </w:tblGrid>
      <w:tr w:rsidR="00720B76" w:rsidRPr="00E758BE" w14:paraId="1466C1A8" w14:textId="77777777" w:rsidTr="00720B76">
        <w:trPr>
          <w:tblHeader/>
          <w:tblCellSpacing w:w="15" w:type="dxa"/>
        </w:trPr>
        <w:tc>
          <w:tcPr>
            <w:tcW w:w="654" w:type="dxa"/>
            <w:vAlign w:val="center"/>
            <w:hideMark/>
          </w:tcPr>
          <w:p w14:paraId="44B574F9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Kriter No</w:t>
            </w:r>
          </w:p>
        </w:tc>
        <w:tc>
          <w:tcPr>
            <w:tcW w:w="2919" w:type="dxa"/>
            <w:vAlign w:val="center"/>
            <w:hideMark/>
          </w:tcPr>
          <w:p w14:paraId="00554875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 Soruları</w:t>
            </w:r>
          </w:p>
        </w:tc>
        <w:tc>
          <w:tcPr>
            <w:tcW w:w="2413" w:type="dxa"/>
            <w:vAlign w:val="center"/>
            <w:hideMark/>
          </w:tcPr>
          <w:p w14:paraId="62C9555E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Saha Değerlendirmesi Puan (1-5)</w:t>
            </w:r>
          </w:p>
        </w:tc>
        <w:tc>
          <w:tcPr>
            <w:tcW w:w="3782" w:type="dxa"/>
            <w:vAlign w:val="center"/>
            <w:hideMark/>
          </w:tcPr>
          <w:p w14:paraId="60DCDF13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Gerekçe*</w:t>
            </w:r>
          </w:p>
        </w:tc>
      </w:tr>
      <w:tr w:rsidR="00720B76" w:rsidRPr="00E758BE" w14:paraId="7B2449AA" w14:textId="77777777" w:rsidTr="00720B76">
        <w:trPr>
          <w:tblCellSpacing w:w="15" w:type="dxa"/>
        </w:trPr>
        <w:tc>
          <w:tcPr>
            <w:tcW w:w="9858" w:type="dxa"/>
            <w:gridSpan w:val="4"/>
            <w:vAlign w:val="center"/>
          </w:tcPr>
          <w:p w14:paraId="45201722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LİDERLİK, YÖNETİŞİM VE KALİTE</w:t>
            </w:r>
          </w:p>
        </w:tc>
      </w:tr>
      <w:tr w:rsidR="00720B76" w:rsidRPr="00E758BE" w14:paraId="277B6EF8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3A2B088D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19" w:type="dxa"/>
            <w:vAlign w:val="center"/>
          </w:tcPr>
          <w:p w14:paraId="1FF3E490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Programın kamuoyu ile paylaşılmış Misyonu ve Vizyonu bulunmaktadır ve kurumun değerleri ile uyumludur.</w:t>
            </w:r>
          </w:p>
        </w:tc>
        <w:tc>
          <w:tcPr>
            <w:tcW w:w="2413" w:type="dxa"/>
            <w:vAlign w:val="center"/>
          </w:tcPr>
          <w:p w14:paraId="6A942BE5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5164EA40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15D40572" w14:textId="77777777" w:rsidTr="00720B76">
        <w:trPr>
          <w:tblCellSpacing w:w="15" w:type="dxa"/>
        </w:trPr>
        <w:tc>
          <w:tcPr>
            <w:tcW w:w="654" w:type="dxa"/>
            <w:vAlign w:val="center"/>
            <w:hideMark/>
          </w:tcPr>
          <w:p w14:paraId="455CF224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19" w:type="dxa"/>
            <w:vAlign w:val="center"/>
          </w:tcPr>
          <w:p w14:paraId="19C224F3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iç ve dış paydaş görüşleri almaktadır ve karar süreçlerinde kullanmaktadır.</w:t>
            </w:r>
          </w:p>
        </w:tc>
        <w:tc>
          <w:tcPr>
            <w:tcW w:w="2413" w:type="dxa"/>
            <w:vAlign w:val="center"/>
            <w:hideMark/>
          </w:tcPr>
          <w:p w14:paraId="481037E6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313D402E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1A96AD62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01E1AD00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19" w:type="dxa"/>
            <w:vAlign w:val="center"/>
          </w:tcPr>
          <w:p w14:paraId="49B69086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Uluslararasılaşma kapsamında değişim programlarından bölüm/ program öğrencileri faydalanmaktadır.</w:t>
            </w:r>
          </w:p>
        </w:tc>
        <w:tc>
          <w:tcPr>
            <w:tcW w:w="2413" w:type="dxa"/>
            <w:vAlign w:val="center"/>
          </w:tcPr>
          <w:p w14:paraId="7BD32F02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6FBF57C2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41B252D6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21863E7A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19" w:type="dxa"/>
            <w:vAlign w:val="center"/>
          </w:tcPr>
          <w:p w14:paraId="361798CD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Program, tüm süreçlerini Planla-Uygula-Kontrol Et-Önlem Al (PUKÖ) döngüsüne uygun şekilde yapılandırmaktadır.</w:t>
            </w:r>
          </w:p>
        </w:tc>
        <w:tc>
          <w:tcPr>
            <w:tcW w:w="2413" w:type="dxa"/>
            <w:vAlign w:val="center"/>
          </w:tcPr>
          <w:p w14:paraId="424DB914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3AC20E7B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41F1838C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7120A086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19" w:type="dxa"/>
            <w:vAlign w:val="center"/>
          </w:tcPr>
          <w:p w14:paraId="0BBB2B25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Programın internet sayfası günceldir ve ihtiyaçlara cevap vermektedir.</w:t>
            </w:r>
          </w:p>
        </w:tc>
        <w:tc>
          <w:tcPr>
            <w:tcW w:w="2413" w:type="dxa"/>
            <w:vAlign w:val="center"/>
          </w:tcPr>
          <w:p w14:paraId="2672E4AA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20BB0668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4AD0BFC3" w14:textId="77777777" w:rsidTr="00720B76">
        <w:trPr>
          <w:tblCellSpacing w:w="15" w:type="dxa"/>
        </w:trPr>
        <w:tc>
          <w:tcPr>
            <w:tcW w:w="9858" w:type="dxa"/>
            <w:gridSpan w:val="4"/>
            <w:vAlign w:val="center"/>
          </w:tcPr>
          <w:p w14:paraId="69505B70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EĞİTİM VE ÖĞRETİM</w:t>
            </w:r>
          </w:p>
        </w:tc>
      </w:tr>
      <w:tr w:rsidR="00720B76" w:rsidRPr="00E758BE" w14:paraId="0F971B49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45598125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919" w:type="dxa"/>
            <w:vAlign w:val="center"/>
          </w:tcPr>
          <w:p w14:paraId="15BC3219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 xml:space="preserve">Bölüm/ Programda görevli öğretim elemanı iş yükü dağılımı eşittir ve öğretim elemanının uzmanlık alanına göre ders dağılımı yapılmaktadır. </w:t>
            </w:r>
          </w:p>
        </w:tc>
        <w:tc>
          <w:tcPr>
            <w:tcW w:w="2413" w:type="dxa"/>
            <w:vAlign w:val="center"/>
          </w:tcPr>
          <w:p w14:paraId="6FDAB1C3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33E26706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6E699247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32FE8BA6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919" w:type="dxa"/>
            <w:vAlign w:val="center"/>
          </w:tcPr>
          <w:p w14:paraId="6A4027C2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Programın öğrenim hedefine ve öğrenme çıktılarına uygun olarak, öğrencilerin ve toplumun ihtiyaçlarına cevap verdiği periyodik olarak değerlendirilmektedir.</w:t>
            </w:r>
          </w:p>
        </w:tc>
        <w:tc>
          <w:tcPr>
            <w:tcW w:w="2413" w:type="dxa"/>
            <w:vAlign w:val="center"/>
          </w:tcPr>
          <w:p w14:paraId="3A42301E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183CC54B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389EFBCD" w14:textId="77777777" w:rsidTr="00720B76">
        <w:trPr>
          <w:tblCellSpacing w:w="15" w:type="dxa"/>
        </w:trPr>
        <w:tc>
          <w:tcPr>
            <w:tcW w:w="654" w:type="dxa"/>
            <w:vAlign w:val="center"/>
            <w:hideMark/>
          </w:tcPr>
          <w:p w14:paraId="631DAB4C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919" w:type="dxa"/>
            <w:vAlign w:val="center"/>
          </w:tcPr>
          <w:p w14:paraId="0441660B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çeşitli öğretim yöntem ve teknikleri (anlatım, problem çözme, soru cevap, aktif öğrenme, sunum, laboratuvar çalışması, alan çalışması, grup çalışması vb.) kullanmaktadır.</w:t>
            </w:r>
          </w:p>
        </w:tc>
        <w:tc>
          <w:tcPr>
            <w:tcW w:w="2413" w:type="dxa"/>
            <w:vAlign w:val="center"/>
            <w:hideMark/>
          </w:tcPr>
          <w:p w14:paraId="5BF468E5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4A68FC2C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0094D6E0" w14:textId="77777777" w:rsidTr="00720B76">
        <w:trPr>
          <w:trHeight w:val="1871"/>
          <w:tblCellSpacing w:w="15" w:type="dxa"/>
        </w:trPr>
        <w:tc>
          <w:tcPr>
            <w:tcW w:w="654" w:type="dxa"/>
            <w:vAlign w:val="center"/>
          </w:tcPr>
          <w:p w14:paraId="462EBCD1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19" w:type="dxa"/>
            <w:vAlign w:val="center"/>
          </w:tcPr>
          <w:p w14:paraId="0A0E737F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Programda öğrencilerin ders, laboratuvar ve uygulama gibi çeşitli öğretim yöntem ve teknikleri farklı ölçme ve değerlendirme yöntemleriyle ölçülmekte ve değerlendirilmektedir.</w:t>
            </w:r>
          </w:p>
        </w:tc>
        <w:tc>
          <w:tcPr>
            <w:tcW w:w="2413" w:type="dxa"/>
            <w:vAlign w:val="center"/>
          </w:tcPr>
          <w:p w14:paraId="6771933F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0B2AB600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50BB957C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6903FDAE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919" w:type="dxa"/>
            <w:vAlign w:val="center"/>
          </w:tcPr>
          <w:p w14:paraId="5927DFCA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bünyesinde mezun izleme veya iletişim mekanizmaları bulunmaktadır.</w:t>
            </w:r>
          </w:p>
        </w:tc>
        <w:tc>
          <w:tcPr>
            <w:tcW w:w="2413" w:type="dxa"/>
            <w:vAlign w:val="center"/>
          </w:tcPr>
          <w:p w14:paraId="69C13D0B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354FC815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55C3658D" w14:textId="77777777" w:rsidTr="00720B76">
        <w:trPr>
          <w:tblCellSpacing w:w="15" w:type="dxa"/>
        </w:trPr>
        <w:tc>
          <w:tcPr>
            <w:tcW w:w="654" w:type="dxa"/>
            <w:vAlign w:val="center"/>
            <w:hideMark/>
          </w:tcPr>
          <w:p w14:paraId="4762974E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919" w:type="dxa"/>
            <w:vAlign w:val="center"/>
          </w:tcPr>
          <w:p w14:paraId="2C535C56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ders kazanımlarının program çıktılarıyla uyumunun belirli aralıklarla değerlendirilmesi ve belgelenmesi için kullanılan bir değerlendirme süreci oluşturulmuş ve işletilmektedir.</w:t>
            </w:r>
          </w:p>
        </w:tc>
        <w:tc>
          <w:tcPr>
            <w:tcW w:w="2413" w:type="dxa"/>
            <w:vAlign w:val="center"/>
            <w:hideMark/>
          </w:tcPr>
          <w:p w14:paraId="150A1048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3E1F671C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10B15188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441BBDE5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919" w:type="dxa"/>
            <w:vAlign w:val="center"/>
          </w:tcPr>
          <w:p w14:paraId="7750D4B4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öğrencilerden düzenli olarak geri bildirim (toplantı, anket vb.) almakta ve geri bildirimler karar süreçlerinde kullanılmaktadır.</w:t>
            </w:r>
          </w:p>
        </w:tc>
        <w:tc>
          <w:tcPr>
            <w:tcW w:w="2413" w:type="dxa"/>
            <w:vAlign w:val="center"/>
          </w:tcPr>
          <w:p w14:paraId="72FCE769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6B46A83E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5B7B9FD9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7D917D62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919" w:type="dxa"/>
            <w:vAlign w:val="center"/>
          </w:tcPr>
          <w:p w14:paraId="51841488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öğrencilerinin faydalandığı öğrenme ortamları (sınıf, laboratuvar vb.) uygun nitelik ve niceliktedir.</w:t>
            </w:r>
          </w:p>
        </w:tc>
        <w:tc>
          <w:tcPr>
            <w:tcW w:w="2413" w:type="dxa"/>
            <w:vAlign w:val="center"/>
          </w:tcPr>
          <w:p w14:paraId="53149007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56E64897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62201D17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30B01D40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919" w:type="dxa"/>
            <w:vAlign w:val="center"/>
          </w:tcPr>
          <w:p w14:paraId="6F5EFCC9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 xml:space="preserve">Bölüm/ Programda akademik danışmanlık sistemi aktif işlemekte ve öğrenci-akademik </w:t>
            </w:r>
            <w:r w:rsidRPr="00E758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danışman görüşmeleri her eğitim-öğretim dönemi düzenli olarak yapılmaktadır.</w:t>
            </w:r>
          </w:p>
        </w:tc>
        <w:tc>
          <w:tcPr>
            <w:tcW w:w="2413" w:type="dxa"/>
            <w:vAlign w:val="center"/>
          </w:tcPr>
          <w:p w14:paraId="2A149160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7219C825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4743F4A8" w14:textId="77777777" w:rsidTr="00720B76">
        <w:trPr>
          <w:tblCellSpacing w:w="15" w:type="dxa"/>
        </w:trPr>
        <w:tc>
          <w:tcPr>
            <w:tcW w:w="654" w:type="dxa"/>
            <w:vAlign w:val="center"/>
            <w:hideMark/>
          </w:tcPr>
          <w:p w14:paraId="0508D9B2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919" w:type="dxa"/>
            <w:vAlign w:val="center"/>
          </w:tcPr>
          <w:p w14:paraId="3F942914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Programda çeşitli etkinlik ve faaliyetler (bilimsel, sosyal, kültürel, sportif vb.) yapılmaktadır.</w:t>
            </w:r>
          </w:p>
        </w:tc>
        <w:tc>
          <w:tcPr>
            <w:tcW w:w="2413" w:type="dxa"/>
            <w:vAlign w:val="center"/>
            <w:hideMark/>
          </w:tcPr>
          <w:p w14:paraId="31F8AC93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2C0141BF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4ABF8365" w14:textId="77777777" w:rsidTr="00720B76">
        <w:trPr>
          <w:tblCellSpacing w:w="15" w:type="dxa"/>
        </w:trPr>
        <w:tc>
          <w:tcPr>
            <w:tcW w:w="9858" w:type="dxa"/>
            <w:gridSpan w:val="4"/>
            <w:vAlign w:val="center"/>
          </w:tcPr>
          <w:p w14:paraId="150DBAAF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ARAŞTIRMA VE GELİŞTİRME</w:t>
            </w:r>
          </w:p>
        </w:tc>
      </w:tr>
      <w:tr w:rsidR="00720B76" w:rsidRPr="00E758BE" w14:paraId="40F9086E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30209FE5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919" w:type="dxa"/>
            <w:vAlign w:val="center"/>
          </w:tcPr>
          <w:p w14:paraId="6EA2E4BD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Programda öğretim elemanlarının bilimsel proje, yayın vb. çalışmaları yıllık olarak izlenmektedir.</w:t>
            </w:r>
          </w:p>
        </w:tc>
        <w:tc>
          <w:tcPr>
            <w:tcW w:w="2413" w:type="dxa"/>
            <w:vAlign w:val="center"/>
          </w:tcPr>
          <w:p w14:paraId="7A2E0A9C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535A0EDD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20B76" w:rsidRPr="00E758BE" w14:paraId="25B1ABBE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2CC53D21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919" w:type="dxa"/>
            <w:vAlign w:val="center"/>
          </w:tcPr>
          <w:p w14:paraId="25C6D44F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Programda öğrenciler araştırma faaliyetlerine katılım konusunda teşvik edilmektedir.</w:t>
            </w:r>
          </w:p>
        </w:tc>
        <w:tc>
          <w:tcPr>
            <w:tcW w:w="2413" w:type="dxa"/>
            <w:vAlign w:val="center"/>
          </w:tcPr>
          <w:p w14:paraId="57CBB2D0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3C97C6C8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20B76" w:rsidRPr="00E758BE" w14:paraId="7112DFDF" w14:textId="77777777" w:rsidTr="00720B76">
        <w:trPr>
          <w:tblCellSpacing w:w="15" w:type="dxa"/>
        </w:trPr>
        <w:tc>
          <w:tcPr>
            <w:tcW w:w="9858" w:type="dxa"/>
            <w:gridSpan w:val="4"/>
            <w:vAlign w:val="center"/>
          </w:tcPr>
          <w:p w14:paraId="2C165DA2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TOPLUMSAL KATKI</w:t>
            </w:r>
          </w:p>
        </w:tc>
      </w:tr>
      <w:tr w:rsidR="00720B76" w:rsidRPr="00E758BE" w14:paraId="1C0BA717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7C236DE9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919" w:type="dxa"/>
            <w:vAlign w:val="center"/>
          </w:tcPr>
          <w:p w14:paraId="763C863E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toplum yararına somut faaliyetlerde bulunmaktadır.</w:t>
            </w:r>
          </w:p>
        </w:tc>
        <w:tc>
          <w:tcPr>
            <w:tcW w:w="2413" w:type="dxa"/>
            <w:vAlign w:val="center"/>
          </w:tcPr>
          <w:p w14:paraId="0AF6E972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3D6663B3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20B76" w:rsidRPr="00E758BE" w14:paraId="1168E57B" w14:textId="77777777" w:rsidTr="00720B76">
        <w:trPr>
          <w:tblCellSpacing w:w="15" w:type="dxa"/>
        </w:trPr>
        <w:tc>
          <w:tcPr>
            <w:tcW w:w="9858" w:type="dxa"/>
            <w:gridSpan w:val="4"/>
            <w:vAlign w:val="center"/>
          </w:tcPr>
          <w:p w14:paraId="0615E7C3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E75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SÜREKLİ İYİLEŞTİRME</w:t>
            </w:r>
          </w:p>
        </w:tc>
      </w:tr>
      <w:tr w:rsidR="00720B76" w:rsidRPr="00E758BE" w14:paraId="593FB777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003857A9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919" w:type="dxa"/>
            <w:vAlign w:val="center"/>
          </w:tcPr>
          <w:p w14:paraId="0C8795CF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değerlendirme ve sürekli iyileştirme sistemi oluşturmakta ve kanıtlarla (uygun ve geçerli) kayıt altına almaktadır.</w:t>
            </w:r>
          </w:p>
        </w:tc>
        <w:tc>
          <w:tcPr>
            <w:tcW w:w="2413" w:type="dxa"/>
            <w:vAlign w:val="center"/>
          </w:tcPr>
          <w:p w14:paraId="488AEE82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14ECBDF2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20B76" w:rsidRPr="00E758BE" w14:paraId="2853CAA9" w14:textId="77777777" w:rsidTr="00720B76">
        <w:trPr>
          <w:tblCellSpacing w:w="15" w:type="dxa"/>
        </w:trPr>
        <w:tc>
          <w:tcPr>
            <w:tcW w:w="654" w:type="dxa"/>
            <w:vAlign w:val="center"/>
          </w:tcPr>
          <w:p w14:paraId="7C6E462A" w14:textId="77777777" w:rsidR="00720B76" w:rsidRPr="00E758BE" w:rsidRDefault="00720B76" w:rsidP="008C5B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919" w:type="dxa"/>
            <w:vAlign w:val="center"/>
          </w:tcPr>
          <w:p w14:paraId="2D86B5B7" w14:textId="77777777" w:rsidR="00720B76" w:rsidRPr="00E758BE" w:rsidRDefault="00720B76" w:rsidP="008C5B45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Bölüm/ Program raporunu açık, anlaşılır ve sade bir dille ifade etmektedir.</w:t>
            </w:r>
          </w:p>
        </w:tc>
        <w:tc>
          <w:tcPr>
            <w:tcW w:w="2413" w:type="dxa"/>
            <w:vAlign w:val="center"/>
          </w:tcPr>
          <w:p w14:paraId="23F5FC15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58BE">
              <w:rPr>
                <w:rFonts w:ascii="Times New Roman" w:hAnsi="Times New Roman" w:cs="Times New Roman"/>
                <w:sz w:val="22"/>
                <w:szCs w:val="22"/>
              </w:rPr>
              <w:t>□1     □2   □3     □4     □5</w:t>
            </w:r>
          </w:p>
        </w:tc>
        <w:tc>
          <w:tcPr>
            <w:tcW w:w="3782" w:type="dxa"/>
            <w:vAlign w:val="center"/>
          </w:tcPr>
          <w:p w14:paraId="2ED479DC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0B76" w:rsidRPr="00E758BE" w14:paraId="3551BFF4" w14:textId="77777777" w:rsidTr="00720B76">
        <w:trPr>
          <w:tblCellSpacing w:w="15" w:type="dxa"/>
        </w:trPr>
        <w:tc>
          <w:tcPr>
            <w:tcW w:w="3603" w:type="dxa"/>
            <w:gridSpan w:val="2"/>
            <w:vAlign w:val="center"/>
          </w:tcPr>
          <w:p w14:paraId="319271CA" w14:textId="77777777" w:rsidR="00720B76" w:rsidRPr="00476A80" w:rsidRDefault="00720B76" w:rsidP="008C5B4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6A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TOPLAM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25" w:type="dxa"/>
            <w:gridSpan w:val="2"/>
            <w:vAlign w:val="center"/>
          </w:tcPr>
          <w:p w14:paraId="5A24154B" w14:textId="77777777" w:rsidR="00720B76" w:rsidRPr="00E758BE" w:rsidRDefault="00720B76" w:rsidP="008C5B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3DC816" w14:textId="77777777" w:rsidR="00720B76" w:rsidRPr="00E758BE" w:rsidRDefault="00720B76" w:rsidP="00720B76">
      <w:pPr>
        <w:rPr>
          <w:rFonts w:ascii="Times New Roman" w:hAnsi="Times New Roman" w:cs="Times New Roman"/>
          <w:sz w:val="22"/>
          <w:szCs w:val="22"/>
        </w:rPr>
      </w:pPr>
    </w:p>
    <w:p w14:paraId="5ED4C867" w14:textId="1AA5924F" w:rsidR="00720B76" w:rsidRPr="00E758BE" w:rsidRDefault="00720B76" w:rsidP="00720B7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C857F4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bookmarkStart w:id="0" w:name="_Hlk204259298"/>
      <w:r w:rsidRPr="00C857F4">
        <w:rPr>
          <w:rFonts w:ascii="Times New Roman" w:hAnsi="Times New Roman" w:cs="Times New Roman"/>
          <w:i/>
          <w:iCs/>
          <w:sz w:val="22"/>
          <w:szCs w:val="22"/>
        </w:rPr>
        <w:t xml:space="preserve">  *Gerekçe sütununda verilen değerlendirme puanını açıklayan ifade yazılmalıdır.</w:t>
      </w:r>
      <w:bookmarkEnd w:id="0"/>
    </w:p>
    <w:p w14:paraId="2418FA8D" w14:textId="77777777" w:rsidR="00720B76" w:rsidRPr="00E758BE" w:rsidRDefault="00720B76" w:rsidP="00720B7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758BE">
        <w:rPr>
          <w:rFonts w:ascii="Times New Roman" w:hAnsi="Times New Roman" w:cs="Times New Roman"/>
          <w:i/>
          <w:iCs/>
          <w:noProof/>
          <w:sz w:val="22"/>
          <w:szCs w:val="22"/>
        </w:rPr>
        <w:drawing>
          <wp:inline distT="0" distB="0" distL="0" distR="0" wp14:anchorId="06EB9B0D" wp14:editId="4307DEE0">
            <wp:extent cx="6129486" cy="1562100"/>
            <wp:effectExtent l="0" t="0" r="5080" b="0"/>
            <wp:docPr id="439855471" name="Resim 1" descr="metin, yazı tipi, logo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55471" name="Resim 1" descr="metin, yazı tipi, logo, ekran görüntüsü içeren bir resim&#10;&#10;Yapay zeka tarafından oluşturulan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2220" cy="156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B76" w:rsidRPr="00E758BE" w:rsidSect="008543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C134" w14:textId="77777777" w:rsidR="00AD5224" w:rsidRDefault="00AD5224" w:rsidP="00E71FD9">
      <w:r>
        <w:separator/>
      </w:r>
    </w:p>
  </w:endnote>
  <w:endnote w:type="continuationSeparator" w:id="0">
    <w:p w14:paraId="72D6E304" w14:textId="77777777" w:rsidR="00AD5224" w:rsidRDefault="00AD5224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513F" w14:textId="77777777" w:rsidR="00B33ECC" w:rsidRDefault="00B33E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68B500DF" w:rsidR="00574F3A" w:rsidRDefault="00720B76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1AF0735E" w:rsidR="0072479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Kaliteden Sorumlu Rektör Yardımcısı</w:t>
          </w:r>
        </w:p>
        <w:p w14:paraId="69CE149C" w14:textId="7FEEE64F" w:rsidR="00B33ECC" w:rsidRDefault="00B33EC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Özgül KISA)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proofErr w:type="gramEnd"/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proofErr w:type="gramEnd"/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İnternet </w:t>
    </w: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Adresi :</w:t>
    </w:r>
    <w:proofErr w:type="gramEnd"/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</w:t>
    </w:r>
    <w:proofErr w:type="gramStart"/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posta :</w:t>
    </w:r>
    <w:proofErr w:type="gramEnd"/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729F" w14:textId="77777777" w:rsidR="00B33ECC" w:rsidRDefault="00B33E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C2A3" w14:textId="77777777" w:rsidR="00AD5224" w:rsidRDefault="00AD5224" w:rsidP="00E71FD9">
      <w:r>
        <w:separator/>
      </w:r>
    </w:p>
  </w:footnote>
  <w:footnote w:type="continuationSeparator" w:id="0">
    <w:p w14:paraId="4C1EF91A" w14:textId="77777777" w:rsidR="00AD5224" w:rsidRDefault="00AD5224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F610" w14:textId="77777777" w:rsidR="00B33ECC" w:rsidRDefault="00B33E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9B4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9AD8ED3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270F03D5" w:rsidR="00115022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720B76">
      <w:rPr>
        <w:rFonts w:ascii="Times New Roman" w:hAnsi="Times New Roman" w:cs="Times New Roman"/>
        <w:b/>
        <w:bCs/>
        <w:color w:val="0E2841" w:themeColor="text2"/>
      </w:rPr>
      <w:t>AKRAN DEĞERLENDİRME FORMU</w:t>
    </w:r>
    <w:r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176CDD82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64"/>
                            <w:gridCol w:w="1430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352D1F6" w:rsidR="00B52F1E" w:rsidRPr="00B52F1E" w:rsidRDefault="0060651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KALİTE</w:t>
                                </w:r>
                                <w:r w:rsidR="00720B7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.FRM.000</w:t>
                                </w:r>
                                <w:r w:rsidR="0069760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8940F67" w:rsidR="00B52F1E" w:rsidRPr="00B52F1E" w:rsidRDefault="00720B7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14.08.2025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64"/>
                      <w:gridCol w:w="1430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352D1F6" w:rsidR="00B52F1E" w:rsidRPr="00B52F1E" w:rsidRDefault="0060651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KALİTE</w:t>
                          </w:r>
                          <w:r w:rsidR="00720B76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.FRM.000</w:t>
                          </w:r>
                          <w:r w:rsidR="00697604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8940F67" w:rsidR="00B52F1E" w:rsidRPr="00B52F1E" w:rsidRDefault="00720B7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14.08.2025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3EEC" w14:textId="77777777" w:rsidR="00B33ECC" w:rsidRDefault="00B33E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61375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87641"/>
    <w:rsid w:val="0019407F"/>
    <w:rsid w:val="001A6E89"/>
    <w:rsid w:val="001B12E0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8480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7713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6518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7604"/>
    <w:rsid w:val="006A7D80"/>
    <w:rsid w:val="006B2808"/>
    <w:rsid w:val="006B2C78"/>
    <w:rsid w:val="006B59AD"/>
    <w:rsid w:val="006B76ED"/>
    <w:rsid w:val="006C319F"/>
    <w:rsid w:val="006C3ED2"/>
    <w:rsid w:val="006E4791"/>
    <w:rsid w:val="006F0F50"/>
    <w:rsid w:val="006F32CB"/>
    <w:rsid w:val="006F61B5"/>
    <w:rsid w:val="007013D6"/>
    <w:rsid w:val="00705E28"/>
    <w:rsid w:val="007114BD"/>
    <w:rsid w:val="00716807"/>
    <w:rsid w:val="00720B76"/>
    <w:rsid w:val="0072479C"/>
    <w:rsid w:val="00726450"/>
    <w:rsid w:val="0073486B"/>
    <w:rsid w:val="0077062A"/>
    <w:rsid w:val="007723E2"/>
    <w:rsid w:val="0077286C"/>
    <w:rsid w:val="007850C6"/>
    <w:rsid w:val="00796B74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5569F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3ECC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63D2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64C"/>
    <w:rsid w:val="00DE63CE"/>
    <w:rsid w:val="00DF758C"/>
    <w:rsid w:val="00E00D91"/>
    <w:rsid w:val="00E0543D"/>
    <w:rsid w:val="00E12C8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00DB"/>
    <w:rsid w:val="00F83A7A"/>
    <w:rsid w:val="00FA4A37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Gözde Yalçın Ulutaş</cp:lastModifiedBy>
  <cp:revision>6</cp:revision>
  <cp:lastPrinted>2025-08-07T10:14:00Z</cp:lastPrinted>
  <dcterms:created xsi:type="dcterms:W3CDTF">2025-08-14T08:28:00Z</dcterms:created>
  <dcterms:modified xsi:type="dcterms:W3CDTF">2025-08-14T11:55:00Z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