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041A" w14:textId="77777777" w:rsidR="00CB32A1" w:rsidRDefault="00CB32A1" w:rsidP="00E15AEA">
      <w:pPr>
        <w:pBdr>
          <w:top w:val="nil"/>
          <w:left w:val="nil"/>
          <w:bottom w:val="nil"/>
          <w:right w:val="nil"/>
          <w:between w:val="nil"/>
        </w:pBdr>
        <w:tabs>
          <w:tab w:val="left" w:pos="3000"/>
        </w:tabs>
        <w:spacing w:after="0" w:line="360" w:lineRule="auto"/>
        <w:jc w:val="both"/>
        <w:rPr>
          <w:rFonts w:ascii="Times New Roman" w:eastAsia="Times New Roman" w:hAnsi="Times New Roman" w:cs="Times New Roman"/>
          <w:color w:val="000000"/>
          <w:sz w:val="24"/>
          <w:szCs w:val="24"/>
        </w:rPr>
      </w:pPr>
    </w:p>
    <w:p w14:paraId="07552F6D" w14:textId="11CF46D0" w:rsidR="00CB32A1" w:rsidRPr="001238A9" w:rsidRDefault="00CB32A1" w:rsidP="001238A9">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64AEC" w:rsidRPr="006F4B43">
        <w:rPr>
          <w:rFonts w:ascii="Times New Roman" w:eastAsia="Times New Roman" w:hAnsi="Times New Roman" w:cs="Times New Roman"/>
          <w:color w:val="000000"/>
          <w:sz w:val="24"/>
          <w:szCs w:val="24"/>
        </w:rPr>
        <w:t>Sağlık Bilimleri Fakültesi Hemşirelik Bölümü</w:t>
      </w:r>
      <w:r w:rsidR="00716FF2" w:rsidRPr="006F4B43">
        <w:rPr>
          <w:rFonts w:ascii="Times New Roman" w:eastAsia="Times New Roman" w:hAnsi="Times New Roman" w:cs="Times New Roman"/>
          <w:color w:val="000000"/>
          <w:sz w:val="24"/>
          <w:szCs w:val="24"/>
        </w:rPr>
        <w:t xml:space="preserve"> öğrencilerinin öğrenim süresi sonuna kadar </w:t>
      </w:r>
      <w:r w:rsidR="006F4B43" w:rsidRPr="006F4B43">
        <w:rPr>
          <w:rFonts w:ascii="Times New Roman" w:eastAsia="Times New Roman" w:hAnsi="Times New Roman" w:cs="Times New Roman"/>
          <w:color w:val="000000"/>
          <w:sz w:val="24"/>
          <w:szCs w:val="24"/>
        </w:rPr>
        <w:t xml:space="preserve">sağlık </w:t>
      </w:r>
      <w:r w:rsidR="00716FF2" w:rsidRPr="006F4B43">
        <w:rPr>
          <w:rFonts w:ascii="Times New Roman" w:eastAsia="Times New Roman" w:hAnsi="Times New Roman" w:cs="Times New Roman"/>
          <w:color w:val="000000"/>
          <w:sz w:val="24"/>
          <w:szCs w:val="24"/>
        </w:rPr>
        <w:t xml:space="preserve">kuruluş ve işletmelerde </w:t>
      </w:r>
      <w:r w:rsidR="00A205DB" w:rsidRPr="006F4B43">
        <w:rPr>
          <w:rFonts w:ascii="Times New Roman" w:eastAsia="Times New Roman" w:hAnsi="Times New Roman" w:cs="Times New Roman"/>
          <w:color w:val="000000"/>
          <w:sz w:val="24"/>
          <w:szCs w:val="24"/>
        </w:rPr>
        <w:t xml:space="preserve">aşağıda belirtilen </w:t>
      </w:r>
      <w:r w:rsidR="007A47C4" w:rsidRPr="006F4B43">
        <w:rPr>
          <w:rFonts w:ascii="Times New Roman" w:eastAsia="Times New Roman" w:hAnsi="Times New Roman" w:cs="Times New Roman"/>
          <w:color w:val="000000"/>
          <w:sz w:val="24"/>
          <w:szCs w:val="24"/>
        </w:rPr>
        <w:t xml:space="preserve">meslek dersleri kapsamında </w:t>
      </w:r>
      <w:r w:rsidR="00716FF2" w:rsidRPr="006F4B43">
        <w:rPr>
          <w:rFonts w:ascii="Times New Roman" w:eastAsia="Times New Roman" w:hAnsi="Times New Roman" w:cs="Times New Roman"/>
          <w:color w:val="000000"/>
          <w:sz w:val="24"/>
          <w:szCs w:val="24"/>
        </w:rPr>
        <w:t xml:space="preserve">uygulamalı eğitim yapma zorunluluğu vardır. </w:t>
      </w:r>
    </w:p>
    <w:p w14:paraId="1DE2BEC9" w14:textId="77777777" w:rsidR="00CB32A1" w:rsidRPr="006F4B43" w:rsidRDefault="00CB32A1" w:rsidP="00E15AEA">
      <w:pPr>
        <w:pBdr>
          <w:top w:val="nil"/>
          <w:left w:val="nil"/>
          <w:bottom w:val="nil"/>
          <w:right w:val="nil"/>
          <w:between w:val="nil"/>
        </w:pBdr>
        <w:tabs>
          <w:tab w:val="left" w:pos="3000"/>
        </w:tabs>
        <w:spacing w:after="0" w:line="360" w:lineRule="auto"/>
        <w:jc w:val="both"/>
        <w:rPr>
          <w:rFonts w:ascii="Times New Roman" w:hAnsi="Times New Roman" w:cs="Times New Roman"/>
          <w:sz w:val="24"/>
          <w:szCs w:val="24"/>
        </w:rPr>
      </w:pPr>
    </w:p>
    <w:p w14:paraId="0BE1D478" w14:textId="04B19514" w:rsidR="007A47C4" w:rsidRPr="006F4B43" w:rsidRDefault="007A47C4" w:rsidP="00CB32A1">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Uygulamalı Meslek Dersleri</w:t>
      </w:r>
    </w:p>
    <w:tbl>
      <w:tblPr>
        <w:tblStyle w:val="TableGrid"/>
        <w:tblW w:w="0" w:type="auto"/>
        <w:tblLook w:val="04A0" w:firstRow="1" w:lastRow="0" w:firstColumn="1" w:lastColumn="0" w:noHBand="0" w:noVBand="1"/>
      </w:tblPr>
      <w:tblGrid>
        <w:gridCol w:w="4531"/>
        <w:gridCol w:w="4820"/>
      </w:tblGrid>
      <w:tr w:rsidR="00CB32A1" w:rsidRPr="006F4B43" w14:paraId="11572AD0" w14:textId="77777777" w:rsidTr="00CB32A1">
        <w:tc>
          <w:tcPr>
            <w:tcW w:w="9351" w:type="dxa"/>
            <w:gridSpan w:val="2"/>
          </w:tcPr>
          <w:p w14:paraId="0C46C097" w14:textId="738837E5" w:rsidR="00CB32A1" w:rsidRPr="006F4B43" w:rsidRDefault="00CB32A1" w:rsidP="00CB32A1">
            <w:pPr>
              <w:tabs>
                <w:tab w:val="left" w:pos="2511"/>
              </w:tabs>
              <w:spacing w:line="360" w:lineRule="auto"/>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 xml:space="preserve">Eğitim-Öğretim Dönemi: </w:t>
            </w:r>
          </w:p>
        </w:tc>
      </w:tr>
      <w:tr w:rsidR="00CB32A1" w:rsidRPr="006F4B43" w14:paraId="179AB8B9" w14:textId="77777777" w:rsidTr="00CB32A1">
        <w:tc>
          <w:tcPr>
            <w:tcW w:w="4531" w:type="dxa"/>
          </w:tcPr>
          <w:p w14:paraId="74800FF5" w14:textId="27843BB4" w:rsidR="00CB32A1" w:rsidRPr="006F4B43" w:rsidRDefault="00CB32A1" w:rsidP="00CB32A1">
            <w:pPr>
              <w:spacing w:line="360" w:lineRule="auto"/>
              <w:jc w:val="center"/>
              <w:rPr>
                <w:rFonts w:ascii="Times New Roman" w:eastAsia="Times New Roman" w:hAnsi="Times New Roman" w:cs="Times New Roman"/>
                <w:b/>
                <w:color w:val="000000"/>
                <w:szCs w:val="24"/>
              </w:rPr>
            </w:pPr>
            <w:r w:rsidRPr="006F4B43">
              <w:rPr>
                <w:rFonts w:ascii="Times New Roman" w:eastAsia="Times New Roman" w:hAnsi="Times New Roman" w:cs="Times New Roman"/>
                <w:b/>
                <w:color w:val="000000"/>
                <w:szCs w:val="24"/>
              </w:rPr>
              <w:t>Güz Dönemi</w:t>
            </w:r>
          </w:p>
        </w:tc>
        <w:tc>
          <w:tcPr>
            <w:tcW w:w="4820" w:type="dxa"/>
          </w:tcPr>
          <w:p w14:paraId="36773E38" w14:textId="46806679" w:rsidR="00CB32A1" w:rsidRPr="006F4B43" w:rsidRDefault="00CB32A1" w:rsidP="00CB32A1">
            <w:pPr>
              <w:spacing w:line="360" w:lineRule="auto"/>
              <w:jc w:val="center"/>
              <w:rPr>
                <w:rFonts w:ascii="Times New Roman" w:eastAsia="Times New Roman" w:hAnsi="Times New Roman" w:cs="Times New Roman"/>
                <w:b/>
                <w:color w:val="000000"/>
                <w:szCs w:val="24"/>
              </w:rPr>
            </w:pPr>
            <w:r w:rsidRPr="006F4B43">
              <w:rPr>
                <w:rFonts w:ascii="Times New Roman" w:eastAsia="Times New Roman" w:hAnsi="Times New Roman" w:cs="Times New Roman"/>
                <w:b/>
                <w:color w:val="000000"/>
                <w:szCs w:val="24"/>
              </w:rPr>
              <w:t>Bahar Dönemi</w:t>
            </w:r>
          </w:p>
        </w:tc>
      </w:tr>
      <w:tr w:rsidR="00CB32A1" w:rsidRPr="006F4B43" w14:paraId="2398D97F" w14:textId="77777777" w:rsidTr="00CB32A1">
        <w:tc>
          <w:tcPr>
            <w:tcW w:w="4531" w:type="dxa"/>
          </w:tcPr>
          <w:p w14:paraId="131517C2" w14:textId="7F0C5375" w:rsidR="00CB32A1" w:rsidRPr="006F4B43" w:rsidRDefault="00CB32A1" w:rsidP="00E15AEA">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İç Hastalıkları Hemşireliği</w:t>
            </w:r>
          </w:p>
        </w:tc>
        <w:tc>
          <w:tcPr>
            <w:tcW w:w="4820" w:type="dxa"/>
          </w:tcPr>
          <w:p w14:paraId="032AFF82" w14:textId="4105322F" w:rsidR="00CB32A1" w:rsidRPr="006F4B43" w:rsidRDefault="00CB32A1" w:rsidP="00E15AEA">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Hemşirelik Esasları</w:t>
            </w:r>
          </w:p>
        </w:tc>
      </w:tr>
      <w:tr w:rsidR="00CB32A1" w:rsidRPr="006F4B43" w14:paraId="0DCD0181" w14:textId="77777777" w:rsidTr="00CB32A1">
        <w:tc>
          <w:tcPr>
            <w:tcW w:w="4531" w:type="dxa"/>
          </w:tcPr>
          <w:p w14:paraId="64CF6F2C" w14:textId="16EAAA3D" w:rsidR="00CB32A1" w:rsidRPr="006F4B43" w:rsidRDefault="00CB32A1" w:rsidP="00E15AEA">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xml:space="preserve">( ) </w:t>
            </w:r>
            <w:r w:rsidRPr="006F4B43">
              <w:rPr>
                <w:rFonts w:ascii="Times New Roman" w:hAnsi="Times New Roman" w:cs="Times New Roman"/>
                <w:sz w:val="24"/>
                <w:szCs w:val="24"/>
              </w:rPr>
              <w:t>Kadın Hastalıkları ve Doğum Hemşireliği</w:t>
            </w:r>
          </w:p>
        </w:tc>
        <w:tc>
          <w:tcPr>
            <w:tcW w:w="4820" w:type="dxa"/>
          </w:tcPr>
          <w:p w14:paraId="618A32D5" w14:textId="6C11ECE3" w:rsidR="00CB32A1" w:rsidRPr="006F4B43" w:rsidRDefault="00CB32A1" w:rsidP="00E15AEA">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Cerrahi Hastalıkları Hemşireliği</w:t>
            </w:r>
          </w:p>
        </w:tc>
      </w:tr>
      <w:tr w:rsidR="00CB32A1" w:rsidRPr="006F4B43" w14:paraId="25F6192C" w14:textId="77777777" w:rsidTr="00CB32A1">
        <w:tc>
          <w:tcPr>
            <w:tcW w:w="4531" w:type="dxa"/>
          </w:tcPr>
          <w:p w14:paraId="7157DE5F" w14:textId="4391AE04" w:rsidR="00CB32A1" w:rsidRPr="006F4B43" w:rsidRDefault="00CB32A1" w:rsidP="00E15AEA">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Ruh Sağlığı ve Hastalıkları Hemşireliği</w:t>
            </w:r>
          </w:p>
        </w:tc>
        <w:tc>
          <w:tcPr>
            <w:tcW w:w="4820" w:type="dxa"/>
          </w:tcPr>
          <w:p w14:paraId="263DA52B" w14:textId="06B9B728" w:rsidR="00CB32A1" w:rsidRPr="006F4B43" w:rsidRDefault="00CB32A1" w:rsidP="00E15AEA">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Çocuk Sağlığı ve Hastalıkları Hemşireliği</w:t>
            </w:r>
          </w:p>
        </w:tc>
      </w:tr>
      <w:tr w:rsidR="00CB32A1" w:rsidRPr="006F4B43" w14:paraId="3F130A8D" w14:textId="77777777" w:rsidTr="00CB32A1">
        <w:tc>
          <w:tcPr>
            <w:tcW w:w="4531" w:type="dxa"/>
          </w:tcPr>
          <w:p w14:paraId="7E1D551F" w14:textId="46CDB0B6" w:rsidR="00CB32A1" w:rsidRPr="006F4B43" w:rsidRDefault="00CB32A1" w:rsidP="00E15AEA">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Halk Sağlığı Hemşireliği</w:t>
            </w:r>
          </w:p>
        </w:tc>
        <w:tc>
          <w:tcPr>
            <w:tcW w:w="4820" w:type="dxa"/>
          </w:tcPr>
          <w:p w14:paraId="754A5104" w14:textId="1DB42238" w:rsidR="00CB32A1" w:rsidRPr="006F4B43" w:rsidRDefault="00CB32A1" w:rsidP="00E15AEA">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Hemşirelikte Öğretim</w:t>
            </w:r>
          </w:p>
        </w:tc>
      </w:tr>
      <w:tr w:rsidR="00CB32A1" w:rsidRPr="006F4B43" w14:paraId="64FE5150" w14:textId="77777777" w:rsidTr="00CB32A1">
        <w:tc>
          <w:tcPr>
            <w:tcW w:w="4531" w:type="dxa"/>
          </w:tcPr>
          <w:p w14:paraId="24759015" w14:textId="5C01071D" w:rsidR="00CB32A1" w:rsidRPr="006F4B43" w:rsidRDefault="00CB32A1" w:rsidP="00E15AEA">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Hemşirelikte Yönetim ve Liderlik Süreci</w:t>
            </w:r>
          </w:p>
        </w:tc>
        <w:tc>
          <w:tcPr>
            <w:tcW w:w="4820" w:type="dxa"/>
          </w:tcPr>
          <w:p w14:paraId="0D5730F8" w14:textId="22918A06" w:rsidR="00CB32A1" w:rsidRPr="006F4B43" w:rsidRDefault="00CB32A1" w:rsidP="00E15AEA">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 Hemşirelik Meslek Dersleri Uygulaması</w:t>
            </w:r>
          </w:p>
        </w:tc>
      </w:tr>
    </w:tbl>
    <w:p w14:paraId="79EF78B2" w14:textId="77777777" w:rsidR="00CB32A1" w:rsidRDefault="00CB32A1" w:rsidP="00E15AEA">
      <w:pPr>
        <w:spacing w:after="0" w:line="360" w:lineRule="auto"/>
        <w:jc w:val="both"/>
        <w:rPr>
          <w:rFonts w:ascii="Times New Roman" w:eastAsia="Times New Roman" w:hAnsi="Times New Roman" w:cs="Times New Roman"/>
          <w:color w:val="000000"/>
          <w:sz w:val="24"/>
          <w:szCs w:val="24"/>
        </w:rPr>
      </w:pPr>
    </w:p>
    <w:p w14:paraId="6F34FAB6" w14:textId="77777777" w:rsidR="00CB32A1" w:rsidRDefault="00CB32A1" w:rsidP="00E15AEA">
      <w:pPr>
        <w:spacing w:after="0" w:line="360" w:lineRule="auto"/>
        <w:jc w:val="both"/>
        <w:rPr>
          <w:rFonts w:ascii="Times New Roman" w:eastAsia="Times New Roman" w:hAnsi="Times New Roman" w:cs="Times New Roman"/>
          <w:color w:val="000000"/>
          <w:sz w:val="24"/>
          <w:szCs w:val="24"/>
        </w:rPr>
      </w:pPr>
    </w:p>
    <w:p w14:paraId="3C09480B" w14:textId="40393F0F" w:rsidR="00090AF8" w:rsidRPr="006F4B43" w:rsidRDefault="00090AF8" w:rsidP="00CB32A1">
      <w:pPr>
        <w:spacing w:after="0" w:line="360" w:lineRule="auto"/>
        <w:ind w:firstLine="720"/>
        <w:jc w:val="both"/>
        <w:rPr>
          <w:rFonts w:ascii="Times New Roman" w:hAnsi="Times New Roman" w:cs="Times New Roman"/>
          <w:sz w:val="24"/>
          <w:szCs w:val="24"/>
        </w:rPr>
      </w:pPr>
      <w:r w:rsidRPr="006F4B43">
        <w:rPr>
          <w:rFonts w:ascii="Times New Roman" w:eastAsia="Times New Roman" w:hAnsi="Times New Roman" w:cs="Times New Roman"/>
          <w:color w:val="000000"/>
          <w:sz w:val="24"/>
          <w:szCs w:val="24"/>
        </w:rPr>
        <w:t>Bu form uygulama alanlarında öğrenci sağlığı ve güvenliğine yönelik alınması gereken önlemler</w:t>
      </w:r>
      <w:r w:rsidRPr="006F4B43">
        <w:rPr>
          <w:rFonts w:ascii="Times New Roman" w:hAnsi="Times New Roman" w:cs="Times New Roman"/>
          <w:sz w:val="24"/>
          <w:szCs w:val="24"/>
        </w:rPr>
        <w:t xml:space="preserve"> konusunda öğrencilerin bilgilendirilmesi amacıyla hazırlanmıştır.</w:t>
      </w:r>
    </w:p>
    <w:p w14:paraId="6EB4161B" w14:textId="7C1845C4" w:rsidR="00090AF8" w:rsidRDefault="00090AF8" w:rsidP="00E15AEA">
      <w:pPr>
        <w:spacing w:after="0" w:line="360" w:lineRule="auto"/>
        <w:jc w:val="both"/>
        <w:rPr>
          <w:rFonts w:ascii="Times New Roman" w:hAnsi="Times New Roman" w:cs="Times New Roman"/>
          <w:color w:val="000000"/>
          <w:sz w:val="24"/>
          <w:szCs w:val="24"/>
        </w:rPr>
      </w:pPr>
      <w:r w:rsidRPr="006F4B43">
        <w:rPr>
          <w:rFonts w:ascii="Times New Roman" w:hAnsi="Times New Roman" w:cs="Times New Roman"/>
          <w:color w:val="000000"/>
          <w:sz w:val="24"/>
          <w:szCs w:val="24"/>
        </w:rPr>
        <w:t>Ö</w:t>
      </w:r>
      <w:r w:rsidRPr="006F4B43">
        <w:rPr>
          <w:rFonts w:ascii="Times New Roman" w:eastAsia="Times New Roman" w:hAnsi="Times New Roman" w:cs="Times New Roman"/>
          <w:color w:val="000000"/>
          <w:sz w:val="24"/>
          <w:szCs w:val="24"/>
        </w:rPr>
        <w:t>ğrenci sağlığı ve güvenliğine yönelik</w:t>
      </w:r>
      <w:r w:rsidRPr="006F4B43">
        <w:rPr>
          <w:rFonts w:ascii="Times New Roman" w:hAnsi="Times New Roman" w:cs="Times New Roman"/>
          <w:color w:val="000000"/>
          <w:sz w:val="24"/>
          <w:szCs w:val="24"/>
        </w:rPr>
        <w:t xml:space="preserve"> tehditler, önlemler ve uyulması gereken kurallar aşağıdaki konu başlıkları altında ele alınmıştır.</w:t>
      </w:r>
      <w:r w:rsidR="006F4B43" w:rsidRPr="006F4B43">
        <w:rPr>
          <w:rFonts w:ascii="Times New Roman" w:hAnsi="Times New Roman" w:cs="Times New Roman"/>
          <w:color w:val="000000"/>
          <w:sz w:val="24"/>
          <w:szCs w:val="24"/>
        </w:rPr>
        <w:t xml:space="preserve"> </w:t>
      </w:r>
    </w:p>
    <w:p w14:paraId="4A39708E" w14:textId="77777777" w:rsidR="00CB32A1" w:rsidRPr="006F4B43" w:rsidRDefault="00CB32A1" w:rsidP="00E15AEA">
      <w:pPr>
        <w:spacing w:after="0" w:line="360" w:lineRule="auto"/>
        <w:jc w:val="both"/>
        <w:rPr>
          <w:rFonts w:ascii="Times New Roman" w:hAnsi="Times New Roman" w:cs="Times New Roman"/>
          <w:sz w:val="24"/>
          <w:szCs w:val="24"/>
        </w:rPr>
      </w:pPr>
    </w:p>
    <w:p w14:paraId="413F1605" w14:textId="0945C3CC" w:rsidR="00FF64FB" w:rsidRPr="006F4B43" w:rsidRDefault="00FF64FB" w:rsidP="00BF371C">
      <w:pPr>
        <w:spacing w:line="360" w:lineRule="auto"/>
        <w:ind w:firstLine="720"/>
        <w:jc w:val="both"/>
        <w:rPr>
          <w:rFonts w:ascii="Times New Roman" w:hAnsi="Times New Roman" w:cs="Times New Roman"/>
          <w:sz w:val="24"/>
        </w:rPr>
      </w:pPr>
      <w:r w:rsidRPr="006F4B43">
        <w:rPr>
          <w:rFonts w:ascii="Times New Roman" w:hAnsi="Times New Roman" w:cs="Times New Roman"/>
          <w:b/>
          <w:sz w:val="24"/>
        </w:rPr>
        <w:t>A.</w:t>
      </w:r>
      <w:r w:rsidRPr="006F4B43">
        <w:rPr>
          <w:rFonts w:ascii="Times New Roman" w:hAnsi="Times New Roman" w:cs="Times New Roman"/>
          <w:sz w:val="24"/>
        </w:rPr>
        <w:t xml:space="preserve"> </w:t>
      </w:r>
      <w:r w:rsidR="006F4B43" w:rsidRPr="006F4B43">
        <w:rPr>
          <w:rFonts w:ascii="Times New Roman" w:hAnsi="Times New Roman" w:cs="Times New Roman"/>
          <w:sz w:val="24"/>
        </w:rPr>
        <w:t>Öğrencinin u</w:t>
      </w:r>
      <w:r w:rsidR="00EB77EB" w:rsidRPr="006F4B43">
        <w:rPr>
          <w:rFonts w:ascii="Times New Roman" w:hAnsi="Times New Roman" w:cs="Times New Roman"/>
          <w:sz w:val="24"/>
        </w:rPr>
        <w:t xml:space="preserve">ygulama yapacağı </w:t>
      </w:r>
      <w:r w:rsidR="006F4B43" w:rsidRPr="006F4B43">
        <w:rPr>
          <w:rFonts w:ascii="Times New Roman" w:hAnsi="Times New Roman" w:cs="Times New Roman"/>
          <w:sz w:val="24"/>
        </w:rPr>
        <w:t>alanda</w:t>
      </w:r>
      <w:r w:rsidR="00BE2AE0" w:rsidRPr="006F4B43">
        <w:rPr>
          <w:rFonts w:ascii="Times New Roman" w:hAnsi="Times New Roman" w:cs="Times New Roman"/>
          <w:sz w:val="24"/>
        </w:rPr>
        <w:t xml:space="preserve"> </w:t>
      </w:r>
      <w:r w:rsidR="006E36BA" w:rsidRPr="006F4B43">
        <w:rPr>
          <w:rFonts w:ascii="Times New Roman" w:hAnsi="Times New Roman" w:cs="Times New Roman"/>
          <w:sz w:val="24"/>
        </w:rPr>
        <w:t>ergonomik, fizik</w:t>
      </w:r>
      <w:r w:rsidR="00BF371C" w:rsidRPr="006F4B43">
        <w:rPr>
          <w:rFonts w:ascii="Times New Roman" w:hAnsi="Times New Roman" w:cs="Times New Roman"/>
          <w:sz w:val="24"/>
        </w:rPr>
        <w:t xml:space="preserve">sel, biyolojik ve kimyasal risklere </w:t>
      </w:r>
      <w:r w:rsidR="006E36BA" w:rsidRPr="006F4B43">
        <w:rPr>
          <w:rFonts w:ascii="Times New Roman" w:hAnsi="Times New Roman" w:cs="Times New Roman"/>
          <w:sz w:val="24"/>
        </w:rPr>
        <w:t>yönelik al</w:t>
      </w:r>
      <w:r w:rsidR="006F4B43" w:rsidRPr="006F4B43">
        <w:rPr>
          <w:rFonts w:ascii="Times New Roman" w:hAnsi="Times New Roman" w:cs="Times New Roman"/>
          <w:sz w:val="24"/>
        </w:rPr>
        <w:t xml:space="preserve">ması gereken </w:t>
      </w:r>
      <w:r w:rsidR="00090AF8" w:rsidRPr="006F4B43">
        <w:rPr>
          <w:rFonts w:ascii="Times New Roman" w:hAnsi="Times New Roman" w:cs="Times New Roman"/>
          <w:sz w:val="24"/>
        </w:rPr>
        <w:t>önlemler</w:t>
      </w:r>
      <w:r w:rsidR="006E36BA" w:rsidRPr="006F4B43">
        <w:rPr>
          <w:rFonts w:ascii="Times New Roman" w:hAnsi="Times New Roman" w:cs="Times New Roman"/>
          <w:sz w:val="24"/>
        </w:rPr>
        <w:t xml:space="preserve"> </w:t>
      </w:r>
    </w:p>
    <w:p w14:paraId="0C820201" w14:textId="5DC8C0AD" w:rsidR="006F4B43" w:rsidRDefault="00FF64FB" w:rsidP="006F4B43">
      <w:pPr>
        <w:spacing w:line="360" w:lineRule="auto"/>
        <w:ind w:firstLine="720"/>
        <w:jc w:val="both"/>
        <w:rPr>
          <w:rFonts w:ascii="Times New Roman" w:hAnsi="Times New Roman" w:cs="Times New Roman"/>
          <w:sz w:val="24"/>
        </w:rPr>
      </w:pPr>
      <w:r w:rsidRPr="006F4B43">
        <w:rPr>
          <w:rFonts w:ascii="Times New Roman" w:hAnsi="Times New Roman" w:cs="Times New Roman"/>
          <w:b/>
          <w:sz w:val="24"/>
        </w:rPr>
        <w:t>B.</w:t>
      </w:r>
      <w:r w:rsidRPr="006F4B43">
        <w:rPr>
          <w:rFonts w:ascii="Times New Roman" w:hAnsi="Times New Roman" w:cs="Times New Roman"/>
          <w:sz w:val="24"/>
        </w:rPr>
        <w:t xml:space="preserve"> </w:t>
      </w:r>
      <w:r w:rsidR="006F4B43" w:rsidRPr="006F4B43">
        <w:rPr>
          <w:rFonts w:ascii="Times New Roman" w:hAnsi="Times New Roman" w:cs="Times New Roman"/>
          <w:sz w:val="24"/>
        </w:rPr>
        <w:t>Öğrencinin uygulama yapacağı alanda</w:t>
      </w:r>
      <w:r w:rsidRPr="006F4B43">
        <w:rPr>
          <w:rFonts w:ascii="Times New Roman" w:hAnsi="Times New Roman" w:cs="Times New Roman"/>
          <w:sz w:val="24"/>
        </w:rPr>
        <w:t xml:space="preserve"> iş kazalarına ve acil durumlara yönelik </w:t>
      </w:r>
      <w:r w:rsidR="006F4B43" w:rsidRPr="006F4B43">
        <w:rPr>
          <w:rFonts w:ascii="Times New Roman" w:hAnsi="Times New Roman" w:cs="Times New Roman"/>
          <w:sz w:val="24"/>
        </w:rPr>
        <w:t xml:space="preserve">alması gereken önlemler </w:t>
      </w:r>
    </w:p>
    <w:p w14:paraId="799499F1" w14:textId="6B978172" w:rsidR="00CB32A1" w:rsidRDefault="00CB32A1" w:rsidP="006F4B43">
      <w:pPr>
        <w:spacing w:line="360" w:lineRule="auto"/>
        <w:ind w:firstLine="720"/>
        <w:jc w:val="both"/>
        <w:rPr>
          <w:rFonts w:ascii="Times New Roman" w:hAnsi="Times New Roman" w:cs="Times New Roman"/>
          <w:sz w:val="24"/>
        </w:rPr>
      </w:pPr>
    </w:p>
    <w:p w14:paraId="2E4DDE76" w14:textId="52465B7C" w:rsidR="00CB32A1" w:rsidRDefault="00CB32A1" w:rsidP="006F4B43">
      <w:pPr>
        <w:spacing w:line="360" w:lineRule="auto"/>
        <w:ind w:firstLine="720"/>
        <w:jc w:val="both"/>
        <w:rPr>
          <w:rFonts w:ascii="Times New Roman" w:hAnsi="Times New Roman" w:cs="Times New Roman"/>
          <w:sz w:val="24"/>
        </w:rPr>
      </w:pPr>
    </w:p>
    <w:p w14:paraId="70308813" w14:textId="77777777" w:rsidR="00EB5198" w:rsidRDefault="00EB5198" w:rsidP="006F4B43">
      <w:pPr>
        <w:spacing w:line="360" w:lineRule="auto"/>
        <w:ind w:firstLine="720"/>
        <w:jc w:val="both"/>
        <w:rPr>
          <w:rFonts w:ascii="Times New Roman" w:hAnsi="Times New Roman" w:cs="Times New Roman"/>
          <w:sz w:val="24"/>
        </w:rPr>
      </w:pPr>
    </w:p>
    <w:p w14:paraId="6C6890AA" w14:textId="77777777" w:rsidR="00CB32A1" w:rsidRPr="006F4B43" w:rsidRDefault="00CB32A1" w:rsidP="006F4B43">
      <w:pPr>
        <w:spacing w:line="360" w:lineRule="auto"/>
        <w:ind w:firstLine="720"/>
        <w:jc w:val="both"/>
        <w:rPr>
          <w:rFonts w:ascii="Times New Roman" w:hAnsi="Times New Roman" w:cs="Times New Roman"/>
          <w:sz w:val="24"/>
        </w:rPr>
      </w:pPr>
    </w:p>
    <w:p w14:paraId="0DA8734A" w14:textId="624BD73D" w:rsidR="00203B99" w:rsidRDefault="00BF371C" w:rsidP="006F4B43">
      <w:pPr>
        <w:spacing w:line="360" w:lineRule="auto"/>
        <w:jc w:val="both"/>
        <w:rPr>
          <w:rFonts w:ascii="Times New Roman" w:hAnsi="Times New Roman" w:cs="Times New Roman"/>
          <w:b/>
          <w:sz w:val="24"/>
        </w:rPr>
      </w:pPr>
      <w:r w:rsidRPr="006F4B43">
        <w:rPr>
          <w:rFonts w:ascii="Times New Roman" w:hAnsi="Times New Roman" w:cs="Times New Roman"/>
          <w:b/>
          <w:sz w:val="24"/>
        </w:rPr>
        <w:t xml:space="preserve">A. </w:t>
      </w:r>
      <w:r w:rsidR="006F4B43" w:rsidRPr="006F4B43">
        <w:rPr>
          <w:rFonts w:ascii="Times New Roman" w:hAnsi="Times New Roman" w:cs="Times New Roman"/>
          <w:b/>
          <w:sz w:val="24"/>
        </w:rPr>
        <w:t>Öğrencinin uygulama yapacağı alanda ergonomik, fiziksel, biyolojik ve kimyasal risklere yönelik alması gereken önlemler</w:t>
      </w:r>
    </w:p>
    <w:p w14:paraId="457AB4C6" w14:textId="77777777" w:rsidR="00126152" w:rsidRPr="006F4B43" w:rsidRDefault="00C723DC" w:rsidP="0027426E">
      <w:pPr>
        <w:pStyle w:val="ListParagraph"/>
        <w:numPr>
          <w:ilvl w:val="0"/>
          <w:numId w:val="2"/>
        </w:numPr>
        <w:spacing w:line="360" w:lineRule="auto"/>
        <w:ind w:left="426" w:hanging="426"/>
        <w:jc w:val="both"/>
      </w:pPr>
      <w:r w:rsidRPr="006F4B43">
        <w:t>H</w:t>
      </w:r>
      <w:r w:rsidR="009D3D1D" w:rsidRPr="006F4B43">
        <w:t>asta bakımı sırasında</w:t>
      </w:r>
      <w:r w:rsidRPr="006F4B43">
        <w:t xml:space="preserve"> </w:t>
      </w:r>
      <w:r w:rsidR="009D3D1D" w:rsidRPr="006F4B43">
        <w:t>vücut mekaniklerinin uygun kullanılmaması nedeniyle</w:t>
      </w:r>
      <w:r w:rsidRPr="006F4B43">
        <w:t xml:space="preserve"> bakım verenlerin </w:t>
      </w:r>
      <w:r w:rsidR="009D3D1D" w:rsidRPr="006F4B43">
        <w:t xml:space="preserve">ve alanların </w:t>
      </w:r>
      <w:r w:rsidRPr="006F4B43">
        <w:t>her zaman kas ve eklemlerini</w:t>
      </w:r>
      <w:r w:rsidR="009D3D1D" w:rsidRPr="006F4B43">
        <w:t>n zarar görme</w:t>
      </w:r>
      <w:r w:rsidRPr="006F4B43">
        <w:t xml:space="preserve"> olasılıkları vardır. </w:t>
      </w:r>
      <w:r w:rsidR="009D3D1D" w:rsidRPr="006F4B43">
        <w:t>Bu nedenle öğrenci yapacağı t</w:t>
      </w:r>
      <w:r w:rsidRPr="006F4B43">
        <w:t>üm uygulamalar</w:t>
      </w:r>
      <w:r w:rsidR="009D3D1D" w:rsidRPr="006F4B43">
        <w:t>da</w:t>
      </w:r>
      <w:r w:rsidRPr="006F4B43">
        <w:t xml:space="preserve"> </w:t>
      </w:r>
      <w:r w:rsidR="009D3D1D" w:rsidRPr="006F4B43">
        <w:t>vücut mekaniğini doğru kullanmalı ve korumalıdır.</w:t>
      </w:r>
    </w:p>
    <w:p w14:paraId="64B8CD6A" w14:textId="58009DD4" w:rsidR="00E15AEA" w:rsidRPr="006F4B43" w:rsidRDefault="00A205DB" w:rsidP="00901D4A">
      <w:pPr>
        <w:pStyle w:val="ListParagraph"/>
        <w:numPr>
          <w:ilvl w:val="0"/>
          <w:numId w:val="8"/>
        </w:numPr>
        <w:spacing w:line="360" w:lineRule="auto"/>
        <w:ind w:left="426" w:hanging="426"/>
        <w:jc w:val="both"/>
      </w:pPr>
      <w:r w:rsidRPr="006F4B43">
        <w:t xml:space="preserve">Enfeksiyonlardan </w:t>
      </w:r>
      <w:r w:rsidR="006165A2" w:rsidRPr="006F4B43">
        <w:t>korunmada koruyucu</w:t>
      </w:r>
      <w:r w:rsidR="00D079F5" w:rsidRPr="006F4B43">
        <w:t xml:space="preserve"> ekipmanların </w:t>
      </w:r>
      <w:r w:rsidRPr="006F4B43">
        <w:t xml:space="preserve">doğru </w:t>
      </w:r>
      <w:r w:rsidR="006165A2" w:rsidRPr="006F4B43">
        <w:t>şekilde kullanımı</w:t>
      </w:r>
      <w:r w:rsidR="00D079F5" w:rsidRPr="006F4B43">
        <w:t xml:space="preserve"> önem</w:t>
      </w:r>
      <w:r w:rsidRPr="006F4B43">
        <w:t xml:space="preserve">lidir. Bu kapsamda </w:t>
      </w:r>
      <w:r w:rsidR="006165A2" w:rsidRPr="006F4B43">
        <w:t>gerekli önlemler</w:t>
      </w:r>
      <w:r w:rsidR="00D079F5" w:rsidRPr="006F4B43">
        <w:t xml:space="preserve"> </w:t>
      </w:r>
      <w:r w:rsidRPr="006F4B43">
        <w:t xml:space="preserve">aşağıdadır:  </w:t>
      </w:r>
    </w:p>
    <w:p w14:paraId="258330F3" w14:textId="2096DC49" w:rsidR="008B4E71" w:rsidRPr="006F4B43" w:rsidRDefault="00E85C3D" w:rsidP="0027426E">
      <w:pPr>
        <w:pStyle w:val="ListParagraph"/>
        <w:numPr>
          <w:ilvl w:val="0"/>
          <w:numId w:val="9"/>
        </w:numPr>
        <w:spacing w:line="360" w:lineRule="auto"/>
        <w:ind w:left="567" w:hanging="141"/>
        <w:jc w:val="both"/>
        <w:rPr>
          <w:i/>
        </w:rPr>
      </w:pPr>
      <w:r w:rsidRPr="006F4B43">
        <w:rPr>
          <w:i/>
        </w:rPr>
        <w:t>Kişisel Koruyucu E</w:t>
      </w:r>
      <w:r w:rsidR="008B4E71" w:rsidRPr="006F4B43">
        <w:rPr>
          <w:i/>
        </w:rPr>
        <w:t xml:space="preserve">kipmanlar (KKE) uygun </w:t>
      </w:r>
      <w:r w:rsidR="008C1DB7" w:rsidRPr="006F4B43">
        <w:rPr>
          <w:i/>
        </w:rPr>
        <w:t xml:space="preserve">şekilde </w:t>
      </w:r>
      <w:r w:rsidR="008B4E71" w:rsidRPr="006F4B43">
        <w:rPr>
          <w:i/>
        </w:rPr>
        <w:t>kullanı</w:t>
      </w:r>
      <w:r w:rsidR="008C1DB7" w:rsidRPr="006F4B43">
        <w:rPr>
          <w:i/>
        </w:rPr>
        <w:t>lmalıdır.</w:t>
      </w:r>
    </w:p>
    <w:p w14:paraId="6777D258" w14:textId="774C0069" w:rsidR="00903CB8" w:rsidRPr="006F4B43" w:rsidRDefault="00903CB8" w:rsidP="0027426E">
      <w:pPr>
        <w:pStyle w:val="ListParagraph"/>
        <w:spacing w:line="360" w:lineRule="auto"/>
        <w:ind w:left="1418" w:hanging="426"/>
        <w:jc w:val="both"/>
      </w:pPr>
      <w:r w:rsidRPr="006F4B43">
        <w:rPr>
          <w:b/>
          <w:i/>
        </w:rPr>
        <w:t>Giy</w:t>
      </w:r>
      <w:r w:rsidR="00A205DB" w:rsidRPr="006F4B43">
        <w:rPr>
          <w:b/>
          <w:i/>
        </w:rPr>
        <w:t>inme</w:t>
      </w:r>
      <w:r w:rsidRPr="006F4B43">
        <w:rPr>
          <w:b/>
          <w:i/>
        </w:rPr>
        <w:t xml:space="preserve"> sırası</w:t>
      </w:r>
      <w:r w:rsidRPr="006F4B43">
        <w:rPr>
          <w:b/>
        </w:rPr>
        <w:t>:</w:t>
      </w:r>
      <w:r w:rsidRPr="006F4B43">
        <w:t xml:space="preserve"> Önlük, maske, gözlük-yüz koruyucu, </w:t>
      </w:r>
      <w:r w:rsidR="003C0B8D" w:rsidRPr="006F4B43">
        <w:t>eldiven</w:t>
      </w:r>
      <w:r w:rsidR="00F74129" w:rsidRPr="006F4B43">
        <w:t xml:space="preserve"> (ÖMGE)</w:t>
      </w:r>
    </w:p>
    <w:p w14:paraId="34F9AF52" w14:textId="77777777" w:rsidR="008B4E71" w:rsidRPr="006F4B43" w:rsidRDefault="008B4E71" w:rsidP="0027426E">
      <w:pPr>
        <w:pStyle w:val="ListParagraph"/>
        <w:numPr>
          <w:ilvl w:val="0"/>
          <w:numId w:val="10"/>
        </w:numPr>
        <w:spacing w:line="360" w:lineRule="auto"/>
        <w:ind w:left="1418" w:hanging="426"/>
        <w:jc w:val="both"/>
      </w:pPr>
      <w:r w:rsidRPr="006F4B43">
        <w:rPr>
          <w:i/>
        </w:rPr>
        <w:t>Önlük;</w:t>
      </w:r>
      <w:r w:rsidRPr="006F4B43">
        <w:t xml:space="preserve"> uzun kollu, bileklikli, dizlere kadar olmalı, tüm gövde ön kısmını ve sırtı örtmelidir. Boyun ve bel bölgesinden bağlanmalıdır.</w:t>
      </w:r>
    </w:p>
    <w:p w14:paraId="530BDCB5" w14:textId="77777777" w:rsidR="002B5668" w:rsidRPr="006F4B43" w:rsidRDefault="008B4E71" w:rsidP="002B5668">
      <w:pPr>
        <w:pStyle w:val="ListParagraph"/>
        <w:numPr>
          <w:ilvl w:val="0"/>
          <w:numId w:val="10"/>
        </w:numPr>
        <w:spacing w:line="360" w:lineRule="auto"/>
        <w:ind w:left="1418" w:hanging="425"/>
        <w:jc w:val="both"/>
      </w:pPr>
      <w:r w:rsidRPr="006F4B43">
        <w:rPr>
          <w:i/>
        </w:rPr>
        <w:t>Tıbbi maske ve N95/FFP2 maske</w:t>
      </w:r>
      <w:r w:rsidRPr="006F4B43">
        <w:t xml:space="preserve">; </w:t>
      </w:r>
      <w:r w:rsidR="00AE57BB" w:rsidRPr="006F4B43">
        <w:t>Enfeksiyon kontrolünde N95/FFP2 maske kullanımında aşağıda yer alan kurallara uyulmalıdır</w:t>
      </w:r>
      <w:r w:rsidR="002B5668" w:rsidRPr="006F4B43">
        <w:t xml:space="preserve">. </w:t>
      </w:r>
    </w:p>
    <w:p w14:paraId="6B01235D" w14:textId="77777777" w:rsidR="002541D3" w:rsidRPr="006F4B43" w:rsidRDefault="002541D3" w:rsidP="002541D3">
      <w:pPr>
        <w:pStyle w:val="ListParagraph"/>
        <w:numPr>
          <w:ilvl w:val="0"/>
          <w:numId w:val="25"/>
        </w:numPr>
        <w:spacing w:line="360" w:lineRule="auto"/>
        <w:ind w:left="1701" w:firstLine="0"/>
        <w:jc w:val="both"/>
      </w:pPr>
      <w:r w:rsidRPr="006F4B43">
        <w:t>Aerosol oluşturan işlemler öncesinde maske takılmalıdır.</w:t>
      </w:r>
    </w:p>
    <w:p w14:paraId="0345FC7D" w14:textId="0395F1BE" w:rsidR="002B5668" w:rsidRPr="006F4B43" w:rsidRDefault="002B5668" w:rsidP="002B5668">
      <w:pPr>
        <w:pStyle w:val="ListParagraph"/>
        <w:numPr>
          <w:ilvl w:val="0"/>
          <w:numId w:val="25"/>
        </w:numPr>
        <w:spacing w:line="360" w:lineRule="auto"/>
        <w:ind w:left="1701" w:firstLine="0"/>
        <w:jc w:val="both"/>
      </w:pPr>
      <w:r w:rsidRPr="006F4B43">
        <w:t>Maskenin her kullanımı öncesi ve sonrası el hijyeni sağlanmalıdır.</w:t>
      </w:r>
    </w:p>
    <w:p w14:paraId="6269E77F" w14:textId="27DEC2F5" w:rsidR="002B5668" w:rsidRPr="006F4B43" w:rsidRDefault="002B5668" w:rsidP="002B5668">
      <w:pPr>
        <w:pStyle w:val="ListParagraph"/>
        <w:numPr>
          <w:ilvl w:val="0"/>
          <w:numId w:val="25"/>
        </w:numPr>
        <w:spacing w:line="360" w:lineRule="auto"/>
        <w:ind w:left="1701" w:firstLine="0"/>
        <w:jc w:val="both"/>
      </w:pPr>
      <w:r w:rsidRPr="006F4B43">
        <w:t>M</w:t>
      </w:r>
      <w:r w:rsidR="008B4E71" w:rsidRPr="006F4B43">
        <w:t xml:space="preserve">aske, burun, ağız ve çenenin alt kısmını kapsayacak şekilde açılmalı ve yanlardan hava almayacak şekilde yerleştirilerek </w:t>
      </w:r>
      <w:r w:rsidRPr="006F4B43">
        <w:t xml:space="preserve">burun köprüsü üstündeki telli esnek bant sıkıştırılarak </w:t>
      </w:r>
      <w:r w:rsidR="008B4E71" w:rsidRPr="006F4B43">
        <w:t xml:space="preserve">bağlanmalıdır. </w:t>
      </w:r>
    </w:p>
    <w:p w14:paraId="4C3C0AC6" w14:textId="77777777" w:rsidR="00AE57BB" w:rsidRPr="006F4B43" w:rsidRDefault="00AE57BB" w:rsidP="002B5668">
      <w:pPr>
        <w:pStyle w:val="ListParagraph"/>
        <w:numPr>
          <w:ilvl w:val="0"/>
          <w:numId w:val="25"/>
        </w:numPr>
        <w:spacing w:line="360" w:lineRule="auto"/>
        <w:ind w:left="1701" w:firstLine="0"/>
        <w:jc w:val="both"/>
      </w:pPr>
      <w:r w:rsidRPr="006F4B43">
        <w:t xml:space="preserve">Maske takan kişi tıraşlı, sakalsız ve saçları toplu olmalıdır. </w:t>
      </w:r>
    </w:p>
    <w:p w14:paraId="6D6D8769" w14:textId="77777777" w:rsidR="00AE57BB" w:rsidRPr="006F4B43" w:rsidRDefault="00AE57BB" w:rsidP="002B5668">
      <w:pPr>
        <w:pStyle w:val="ListParagraph"/>
        <w:numPr>
          <w:ilvl w:val="0"/>
          <w:numId w:val="25"/>
        </w:numPr>
        <w:spacing w:line="360" w:lineRule="auto"/>
        <w:ind w:left="1701" w:firstLine="0"/>
        <w:jc w:val="both"/>
      </w:pPr>
      <w:r w:rsidRPr="006F4B43">
        <w:t>Kullanım sırasında maskenin dış yüzeyine dokunulmamalıdır.</w:t>
      </w:r>
    </w:p>
    <w:p w14:paraId="1DF0ABED" w14:textId="77777777" w:rsidR="00AE57BB" w:rsidRPr="006F4B43" w:rsidRDefault="00AE57BB" w:rsidP="002B5668">
      <w:pPr>
        <w:pStyle w:val="ListParagraph"/>
        <w:numPr>
          <w:ilvl w:val="0"/>
          <w:numId w:val="25"/>
        </w:numPr>
        <w:spacing w:line="360" w:lineRule="auto"/>
        <w:ind w:left="1701" w:firstLine="0"/>
        <w:jc w:val="both"/>
      </w:pPr>
      <w:r w:rsidRPr="006F4B43">
        <w:t xml:space="preserve">Yanlışlıkla maskenin dış yüzeyine dokunulursa eller asepsi tekniklerine uygun şekilde yıkanmalıdır. </w:t>
      </w:r>
    </w:p>
    <w:p w14:paraId="3500626A" w14:textId="77777777" w:rsidR="00AE57BB" w:rsidRPr="006F4B43" w:rsidRDefault="00AE57BB" w:rsidP="002B5668">
      <w:pPr>
        <w:pStyle w:val="ListParagraph"/>
        <w:numPr>
          <w:ilvl w:val="0"/>
          <w:numId w:val="25"/>
        </w:numPr>
        <w:spacing w:line="360" w:lineRule="auto"/>
        <w:ind w:left="1701" w:firstLine="0"/>
        <w:jc w:val="both"/>
      </w:pPr>
      <w:r w:rsidRPr="006F4B43">
        <w:lastRenderedPageBreak/>
        <w:t>Maske kullanım sırasında kirlenir, nemlenir veya yırtılır ise mutlaka yenisiyle değiştirilmelidir.</w:t>
      </w:r>
    </w:p>
    <w:p w14:paraId="6ACC42A3" w14:textId="77777777" w:rsidR="00AE57BB" w:rsidRPr="006F4B43" w:rsidRDefault="00AE57BB" w:rsidP="002B5668">
      <w:pPr>
        <w:pStyle w:val="ListParagraph"/>
        <w:numPr>
          <w:ilvl w:val="0"/>
          <w:numId w:val="25"/>
        </w:numPr>
        <w:spacing w:line="360" w:lineRule="auto"/>
        <w:ind w:left="1701" w:firstLine="0"/>
        <w:jc w:val="both"/>
      </w:pPr>
      <w:r w:rsidRPr="006F4B43">
        <w:t>Maskeler kesinlikle ortak kullanılmamalıdır.</w:t>
      </w:r>
    </w:p>
    <w:p w14:paraId="2EA4A56D" w14:textId="69A46B98" w:rsidR="008B4E71" w:rsidRPr="006F4B43" w:rsidRDefault="008B4E71" w:rsidP="0027426E">
      <w:pPr>
        <w:pStyle w:val="ListParagraph"/>
        <w:numPr>
          <w:ilvl w:val="0"/>
          <w:numId w:val="10"/>
        </w:numPr>
        <w:spacing w:line="360" w:lineRule="auto"/>
        <w:ind w:left="1418" w:hanging="426"/>
        <w:jc w:val="both"/>
      </w:pPr>
      <w:r w:rsidRPr="006F4B43">
        <w:rPr>
          <w:i/>
        </w:rPr>
        <w:t>Gözlük ya da yüz koruyucu</w:t>
      </w:r>
      <w:r w:rsidRPr="006F4B43">
        <w:t>; yüz ve gözler</w:t>
      </w:r>
      <w:r w:rsidR="00D006A6" w:rsidRPr="006F4B43">
        <w:t>i</w:t>
      </w:r>
      <w:r w:rsidRPr="006F4B43">
        <w:t xml:space="preserve"> kapatacak şekilde ayarlanmalıdır.</w:t>
      </w:r>
      <w:r w:rsidR="00E94AB6" w:rsidRPr="006F4B43">
        <w:t xml:space="preserve"> </w:t>
      </w:r>
    </w:p>
    <w:p w14:paraId="4CB054D4" w14:textId="03095322" w:rsidR="00903CB8" w:rsidRPr="006F4B43" w:rsidRDefault="008B4E71" w:rsidP="0027426E">
      <w:pPr>
        <w:pStyle w:val="ListParagraph"/>
        <w:numPr>
          <w:ilvl w:val="0"/>
          <w:numId w:val="10"/>
        </w:numPr>
        <w:spacing w:line="360" w:lineRule="auto"/>
        <w:ind w:left="1418" w:hanging="426"/>
        <w:jc w:val="both"/>
      </w:pPr>
      <w:r w:rsidRPr="006F4B43">
        <w:rPr>
          <w:i/>
        </w:rPr>
        <w:t>Eldiven</w:t>
      </w:r>
      <w:r w:rsidRPr="006F4B43">
        <w:t>; izolasyon önlüğünün bilek kısmını kapatacak şekilde giyilmelidir.</w:t>
      </w:r>
    </w:p>
    <w:p w14:paraId="5730C666" w14:textId="3FBD32EC" w:rsidR="00380436" w:rsidRPr="006F4B43" w:rsidRDefault="00903CB8" w:rsidP="0027426E">
      <w:pPr>
        <w:spacing w:after="0" w:line="360" w:lineRule="auto"/>
        <w:ind w:left="1418" w:hanging="426"/>
        <w:jc w:val="both"/>
        <w:rPr>
          <w:rFonts w:ascii="Times New Roman" w:hAnsi="Times New Roman" w:cs="Times New Roman"/>
          <w:sz w:val="24"/>
          <w:szCs w:val="24"/>
        </w:rPr>
      </w:pPr>
      <w:r w:rsidRPr="006F4B43">
        <w:rPr>
          <w:rFonts w:ascii="Times New Roman" w:hAnsi="Times New Roman" w:cs="Times New Roman"/>
          <w:b/>
          <w:i/>
          <w:sz w:val="24"/>
          <w:szCs w:val="24"/>
        </w:rPr>
        <w:t>Çıkarma sırası</w:t>
      </w:r>
      <w:r w:rsidRPr="006F4B43">
        <w:rPr>
          <w:rFonts w:ascii="Times New Roman" w:hAnsi="Times New Roman" w:cs="Times New Roman"/>
          <w:i/>
          <w:sz w:val="24"/>
          <w:szCs w:val="24"/>
        </w:rPr>
        <w:t>:</w:t>
      </w:r>
      <w:r w:rsidRPr="006F4B43">
        <w:rPr>
          <w:rFonts w:ascii="Times New Roman" w:hAnsi="Times New Roman" w:cs="Times New Roman"/>
          <w:sz w:val="24"/>
          <w:szCs w:val="24"/>
        </w:rPr>
        <w:t xml:space="preserve"> Eldiven, </w:t>
      </w:r>
      <w:r w:rsidR="00AE57BB" w:rsidRPr="006F4B43">
        <w:rPr>
          <w:rFonts w:ascii="Times New Roman" w:hAnsi="Times New Roman" w:cs="Times New Roman"/>
          <w:sz w:val="24"/>
          <w:szCs w:val="24"/>
        </w:rPr>
        <w:t xml:space="preserve">gözlük-yüz koruyucu, </w:t>
      </w:r>
      <w:r w:rsidR="00F74129" w:rsidRPr="006F4B43">
        <w:rPr>
          <w:rFonts w:ascii="Times New Roman" w:hAnsi="Times New Roman" w:cs="Times New Roman"/>
          <w:sz w:val="24"/>
          <w:szCs w:val="24"/>
        </w:rPr>
        <w:t xml:space="preserve">önlük, </w:t>
      </w:r>
      <w:r w:rsidRPr="006F4B43">
        <w:rPr>
          <w:rFonts w:ascii="Times New Roman" w:hAnsi="Times New Roman" w:cs="Times New Roman"/>
          <w:sz w:val="24"/>
          <w:szCs w:val="24"/>
        </w:rPr>
        <w:t>tıbbi maske</w:t>
      </w:r>
      <w:r w:rsidR="00F74129" w:rsidRPr="006F4B43">
        <w:rPr>
          <w:rFonts w:ascii="Times New Roman" w:hAnsi="Times New Roman" w:cs="Times New Roman"/>
          <w:sz w:val="24"/>
          <w:szCs w:val="24"/>
        </w:rPr>
        <w:t xml:space="preserve"> (EG</w:t>
      </w:r>
      <w:r w:rsidR="00AE57BB" w:rsidRPr="006F4B43">
        <w:rPr>
          <w:rFonts w:ascii="Times New Roman" w:hAnsi="Times New Roman" w:cs="Times New Roman"/>
          <w:sz w:val="24"/>
          <w:szCs w:val="24"/>
        </w:rPr>
        <w:t>ÖM</w:t>
      </w:r>
      <w:r w:rsidR="00F74129" w:rsidRPr="006F4B43">
        <w:rPr>
          <w:rFonts w:ascii="Times New Roman" w:hAnsi="Times New Roman" w:cs="Times New Roman"/>
          <w:sz w:val="24"/>
          <w:szCs w:val="24"/>
        </w:rPr>
        <w:t>)</w:t>
      </w:r>
      <w:r w:rsidR="00066439" w:rsidRPr="006F4B43">
        <w:rPr>
          <w:rFonts w:ascii="Times New Roman" w:hAnsi="Times New Roman" w:cs="Times New Roman"/>
          <w:sz w:val="24"/>
          <w:szCs w:val="24"/>
        </w:rPr>
        <w:t xml:space="preserve"> </w:t>
      </w:r>
    </w:p>
    <w:p w14:paraId="15C48213" w14:textId="575D1AAE" w:rsidR="00F74129" w:rsidRPr="006F4B43" w:rsidRDefault="00F74129" w:rsidP="0027426E">
      <w:pPr>
        <w:pStyle w:val="ListParagraph"/>
        <w:numPr>
          <w:ilvl w:val="0"/>
          <w:numId w:val="11"/>
        </w:numPr>
        <w:spacing w:line="360" w:lineRule="auto"/>
        <w:ind w:left="1418" w:hanging="426"/>
        <w:jc w:val="both"/>
        <w:rPr>
          <w:color w:val="000000" w:themeColor="text1"/>
        </w:rPr>
      </w:pPr>
      <w:r w:rsidRPr="006F4B43">
        <w:rPr>
          <w:i/>
        </w:rPr>
        <w:t>Eldiven;</w:t>
      </w:r>
      <w:r w:rsidRPr="006F4B43">
        <w:t xml:space="preserve">  Eldivenlerin dış yüzeyi her zaman kontamine kabul edilir.  Eldiven çıkarma tekn</w:t>
      </w:r>
      <w:r w:rsidR="0083280F" w:rsidRPr="006F4B43">
        <w:t xml:space="preserve">iklerine uygun şekilde </w:t>
      </w:r>
      <w:r w:rsidR="0083280F" w:rsidRPr="006F4B43">
        <w:rPr>
          <w:color w:val="000000" w:themeColor="text1"/>
        </w:rPr>
        <w:t>çıkarılmalı</w:t>
      </w:r>
      <w:r w:rsidRPr="006F4B43">
        <w:rPr>
          <w:color w:val="000000" w:themeColor="text1"/>
        </w:rPr>
        <w:t xml:space="preserve"> ve </w:t>
      </w:r>
      <w:r w:rsidR="0083280F" w:rsidRPr="006F4B43">
        <w:rPr>
          <w:color w:val="000000" w:themeColor="text1"/>
        </w:rPr>
        <w:t>tıbbi atık kutusuna atılmalıdır</w:t>
      </w:r>
      <w:r w:rsidRPr="006F4B43">
        <w:rPr>
          <w:color w:val="000000" w:themeColor="text1"/>
        </w:rPr>
        <w:t>.</w:t>
      </w:r>
    </w:p>
    <w:p w14:paraId="6BE62AD9" w14:textId="249D6E96" w:rsidR="00F74129" w:rsidRPr="006F4B43" w:rsidRDefault="00F74129" w:rsidP="0027426E">
      <w:pPr>
        <w:pStyle w:val="ListParagraph"/>
        <w:numPr>
          <w:ilvl w:val="0"/>
          <w:numId w:val="13"/>
        </w:numPr>
        <w:spacing w:line="360" w:lineRule="auto"/>
        <w:ind w:left="1418" w:hanging="426"/>
        <w:rPr>
          <w:color w:val="000000" w:themeColor="text1"/>
        </w:rPr>
      </w:pPr>
      <w:r w:rsidRPr="006F4B43">
        <w:rPr>
          <w:i/>
          <w:color w:val="000000" w:themeColor="text1"/>
        </w:rPr>
        <w:t>Gözlük-yüz koruyucu</w:t>
      </w:r>
      <w:r w:rsidRPr="006F4B43">
        <w:rPr>
          <w:color w:val="000000" w:themeColor="text1"/>
        </w:rPr>
        <w:t>: Gözlüklerin ve yüz koruyucusunun d</w:t>
      </w:r>
      <w:r w:rsidR="00DD288B">
        <w:rPr>
          <w:color w:val="000000" w:themeColor="text1"/>
        </w:rPr>
        <w:t>ış yüzeyi kontamine kabul edilmelidir</w:t>
      </w:r>
      <w:r w:rsidRPr="006F4B43">
        <w:rPr>
          <w:color w:val="000000" w:themeColor="text1"/>
        </w:rPr>
        <w:t>. Gözlük ya da yüz koruyucusu başın arkasındaki kafa bandı kaldırılarak ön</w:t>
      </w:r>
      <w:r w:rsidR="0083280F" w:rsidRPr="006F4B43">
        <w:rPr>
          <w:color w:val="000000" w:themeColor="text1"/>
        </w:rPr>
        <w:t xml:space="preserve"> tarafına dokunulmadan çıkarılmalıdır</w:t>
      </w:r>
      <w:r w:rsidRPr="006F4B43">
        <w:rPr>
          <w:color w:val="000000" w:themeColor="text1"/>
        </w:rPr>
        <w:t xml:space="preserve">. Gözlük ya da yüz koruyucusu çıkartılırken eller kontamine </w:t>
      </w:r>
      <w:r w:rsidR="0083280F" w:rsidRPr="006F4B43">
        <w:rPr>
          <w:color w:val="000000" w:themeColor="text1"/>
        </w:rPr>
        <w:t>olursa hemen el hijyeni sağlanmalıdır</w:t>
      </w:r>
      <w:r w:rsidRPr="006F4B43">
        <w:rPr>
          <w:color w:val="000000" w:themeColor="text1"/>
        </w:rPr>
        <w:t>. Ekipman tekrar kullanılabilir ise, temizlik işlem</w:t>
      </w:r>
      <w:r w:rsidR="0083280F" w:rsidRPr="006F4B43">
        <w:rPr>
          <w:color w:val="000000" w:themeColor="text1"/>
        </w:rPr>
        <w:t>i için uygun olan yere bırakılmalı</w:t>
      </w:r>
      <w:r w:rsidRPr="006F4B43">
        <w:rPr>
          <w:color w:val="000000" w:themeColor="text1"/>
        </w:rPr>
        <w:t>, de</w:t>
      </w:r>
      <w:r w:rsidR="0083280F" w:rsidRPr="006F4B43">
        <w:rPr>
          <w:color w:val="000000" w:themeColor="text1"/>
        </w:rPr>
        <w:t>ğilse tıbbi atık kutusuna atılmalıdır</w:t>
      </w:r>
      <w:r w:rsidRPr="006F4B43">
        <w:rPr>
          <w:color w:val="000000" w:themeColor="text1"/>
        </w:rPr>
        <w:t>.</w:t>
      </w:r>
    </w:p>
    <w:p w14:paraId="392CC5CE" w14:textId="77777777" w:rsidR="00AE57BB" w:rsidRPr="006F4B43" w:rsidRDefault="00AE57BB" w:rsidP="00AE57BB">
      <w:pPr>
        <w:pStyle w:val="ListParagraph"/>
        <w:numPr>
          <w:ilvl w:val="0"/>
          <w:numId w:val="13"/>
        </w:numPr>
        <w:spacing w:line="360" w:lineRule="auto"/>
        <w:ind w:left="1418" w:hanging="425"/>
        <w:jc w:val="both"/>
      </w:pPr>
      <w:r w:rsidRPr="006F4B43">
        <w:rPr>
          <w:i/>
        </w:rPr>
        <w:t>Önlük;</w:t>
      </w:r>
      <w:r w:rsidRPr="006F4B43">
        <w:t xml:space="preserve"> Önlüğün ön kısmı ve kolları kontamine kabul edildiğinden önlük sadece içine dokunmaya dikkat edilerek boyun ve omuzdan sıyrılarak çıkartılmalıdır. Önlüğü çıkartırken eller kontamine olursa hemen el hijyeni sağlanmalıdır. Kontamine kısım içte kalacak şekilde katlanarak tıbbi atık kutusuna atılmalıdır.</w:t>
      </w:r>
    </w:p>
    <w:p w14:paraId="1ECA91F0" w14:textId="77777777" w:rsidR="002541D3" w:rsidRPr="006F4B43" w:rsidRDefault="00F74129" w:rsidP="0027426E">
      <w:pPr>
        <w:pStyle w:val="ListParagraph"/>
        <w:numPr>
          <w:ilvl w:val="0"/>
          <w:numId w:val="12"/>
        </w:numPr>
        <w:spacing w:line="360" w:lineRule="auto"/>
        <w:ind w:left="1418" w:hanging="426"/>
        <w:jc w:val="both"/>
        <w:rPr>
          <w:i/>
        </w:rPr>
      </w:pPr>
      <w:r w:rsidRPr="006F4B43">
        <w:rPr>
          <w:i/>
        </w:rPr>
        <w:t>Tıbbi maske ve N95/FFP2;</w:t>
      </w:r>
      <w:r w:rsidRPr="006F4B43">
        <w:t xml:space="preserve"> </w:t>
      </w:r>
    </w:p>
    <w:p w14:paraId="5C66EFF4" w14:textId="605C242C" w:rsidR="00F74129" w:rsidRPr="006F4B43" w:rsidRDefault="00F74129" w:rsidP="002541D3">
      <w:pPr>
        <w:pStyle w:val="ListParagraph"/>
        <w:numPr>
          <w:ilvl w:val="0"/>
          <w:numId w:val="26"/>
        </w:numPr>
        <w:spacing w:line="360" w:lineRule="auto"/>
        <w:jc w:val="both"/>
        <w:rPr>
          <w:i/>
        </w:rPr>
      </w:pPr>
      <w:r w:rsidRPr="006F4B43">
        <w:t xml:space="preserve">Maskenin ön kısmı kontamine kabul edildiğinden maskenin önce alt bağcığından sonra üst bağcığından tutularak ön kısma dokunmadan çıkartılmalı ve tıbbi atık kutusuna atılmalıdır. </w:t>
      </w:r>
    </w:p>
    <w:p w14:paraId="7159A98A" w14:textId="77777777" w:rsidR="002541D3" w:rsidRPr="006F4B43" w:rsidRDefault="002541D3" w:rsidP="002541D3">
      <w:pPr>
        <w:pStyle w:val="ListParagraph"/>
        <w:spacing w:line="360" w:lineRule="auto"/>
        <w:ind w:left="2127" w:hanging="426"/>
        <w:jc w:val="both"/>
      </w:pPr>
      <w:r w:rsidRPr="006F4B43">
        <w:rPr>
          <w:i/>
        </w:rPr>
        <w:t>-</w:t>
      </w:r>
      <w:r w:rsidRPr="006F4B43">
        <w:rPr>
          <w:i/>
        </w:rPr>
        <w:tab/>
      </w:r>
      <w:r w:rsidRPr="006F4B43">
        <w:t>Hasarlanmış ve kullanımı güçleşen maske atılmalıdır.</w:t>
      </w:r>
    </w:p>
    <w:p w14:paraId="17C9F6DD" w14:textId="77777777" w:rsidR="002541D3" w:rsidRPr="006F4B43" w:rsidRDefault="002541D3" w:rsidP="002541D3">
      <w:pPr>
        <w:pStyle w:val="ListParagraph"/>
        <w:spacing w:line="360" w:lineRule="auto"/>
        <w:ind w:left="2127" w:hanging="426"/>
        <w:jc w:val="both"/>
      </w:pPr>
      <w:r w:rsidRPr="006F4B43">
        <w:t>-</w:t>
      </w:r>
      <w:r w:rsidRPr="006F4B43">
        <w:tab/>
        <w:t>Maske kan, solunum, nazal sekresyon veya diğer vücut salgıları ile kontamine olması durumunda atılmalıdır.</w:t>
      </w:r>
    </w:p>
    <w:p w14:paraId="35E2F2B8" w14:textId="3A104D22" w:rsidR="002541D3" w:rsidRPr="006F4B43" w:rsidRDefault="002541D3" w:rsidP="002541D3">
      <w:pPr>
        <w:pStyle w:val="ListParagraph"/>
        <w:spacing w:line="360" w:lineRule="auto"/>
        <w:ind w:left="2127" w:hanging="426"/>
        <w:jc w:val="both"/>
      </w:pPr>
      <w:r w:rsidRPr="006F4B43">
        <w:lastRenderedPageBreak/>
        <w:t>-</w:t>
      </w:r>
      <w:r w:rsidRPr="006F4B43">
        <w:tab/>
        <w:t>Çıkarılırken ve çıkarıldıktan sonra maskenin dış kısmına dokunmadan tıbbi atık kutusuna atılmalıdır.</w:t>
      </w:r>
    </w:p>
    <w:p w14:paraId="55522D3C" w14:textId="7B171F09" w:rsidR="00AE57BB" w:rsidRPr="006F4B43" w:rsidRDefault="00AE57BB" w:rsidP="002541D3">
      <w:pPr>
        <w:pStyle w:val="ListParagraph"/>
        <w:numPr>
          <w:ilvl w:val="0"/>
          <w:numId w:val="9"/>
        </w:numPr>
        <w:spacing w:line="360" w:lineRule="auto"/>
        <w:ind w:left="851" w:hanging="284"/>
        <w:jc w:val="both"/>
        <w:rPr>
          <w:i/>
        </w:rPr>
      </w:pPr>
      <w:r w:rsidRPr="006F4B43">
        <w:rPr>
          <w:i/>
        </w:rPr>
        <w:t>Enfeksiyon kontrolünde güvenli çalışma koşulları sağlanmalıdır.</w:t>
      </w:r>
    </w:p>
    <w:p w14:paraId="4C9E38A7" w14:textId="77777777" w:rsidR="00AE57BB" w:rsidRPr="006F4B43" w:rsidRDefault="00AE57BB" w:rsidP="00AE57BB">
      <w:pPr>
        <w:pStyle w:val="ListParagraph"/>
        <w:numPr>
          <w:ilvl w:val="0"/>
          <w:numId w:val="11"/>
        </w:numPr>
        <w:spacing w:line="360" w:lineRule="auto"/>
        <w:jc w:val="both"/>
      </w:pPr>
      <w:r w:rsidRPr="006F4B43">
        <w:t>Ellerle yüze dokunmaktan kaçınılmalıdır.</w:t>
      </w:r>
    </w:p>
    <w:p w14:paraId="6CF0410C" w14:textId="77777777" w:rsidR="00AE57BB" w:rsidRPr="006F4B43" w:rsidRDefault="00AE57BB" w:rsidP="00AE57BB">
      <w:pPr>
        <w:pStyle w:val="ListParagraph"/>
        <w:numPr>
          <w:ilvl w:val="0"/>
          <w:numId w:val="11"/>
        </w:numPr>
        <w:spacing w:line="360" w:lineRule="auto"/>
        <w:jc w:val="both"/>
      </w:pPr>
      <w:r w:rsidRPr="006F4B43">
        <w:t>Ellerle maskenin ip veya lastiği dışında hiçbir yerine temas edilmemelidir.</w:t>
      </w:r>
    </w:p>
    <w:p w14:paraId="57FC5627" w14:textId="77777777" w:rsidR="00AE57BB" w:rsidRPr="006F4B43" w:rsidRDefault="00AE57BB" w:rsidP="00AE57BB">
      <w:pPr>
        <w:pStyle w:val="ListParagraph"/>
        <w:numPr>
          <w:ilvl w:val="0"/>
          <w:numId w:val="11"/>
        </w:numPr>
        <w:spacing w:line="360" w:lineRule="auto"/>
        <w:jc w:val="both"/>
      </w:pPr>
      <w:r w:rsidRPr="006F4B43">
        <w:t>Dokunulan yüzeyler sınırlandırılmalıdır.</w:t>
      </w:r>
    </w:p>
    <w:p w14:paraId="06820C7C" w14:textId="77777777" w:rsidR="00AE57BB" w:rsidRPr="006F4B43" w:rsidRDefault="00AE57BB" w:rsidP="00AE57BB">
      <w:pPr>
        <w:pStyle w:val="ListParagraph"/>
        <w:numPr>
          <w:ilvl w:val="0"/>
          <w:numId w:val="11"/>
        </w:numPr>
        <w:spacing w:line="360" w:lineRule="auto"/>
        <w:jc w:val="both"/>
      </w:pPr>
      <w:r w:rsidRPr="006F4B43">
        <w:t>Yırtılan veya aşırı kirlenen eldivenler değiştirilmelidir.</w:t>
      </w:r>
    </w:p>
    <w:p w14:paraId="46259D41" w14:textId="77777777" w:rsidR="00AE57BB" w:rsidRPr="006F4B43" w:rsidRDefault="00AE57BB" w:rsidP="00AE57BB">
      <w:pPr>
        <w:pStyle w:val="ListParagraph"/>
        <w:numPr>
          <w:ilvl w:val="0"/>
          <w:numId w:val="11"/>
        </w:numPr>
        <w:spacing w:line="360" w:lineRule="auto"/>
        <w:jc w:val="both"/>
      </w:pPr>
      <w:r w:rsidRPr="006F4B43">
        <w:t xml:space="preserve">İşlem öncesi ve sonrasında el hijyeni sağlanmalıdır. </w:t>
      </w:r>
    </w:p>
    <w:p w14:paraId="0BD60368" w14:textId="0E57171A" w:rsidR="00656719" w:rsidRPr="006F4B43" w:rsidRDefault="008B4E71" w:rsidP="002541D3">
      <w:pPr>
        <w:pStyle w:val="ListParagraph"/>
        <w:numPr>
          <w:ilvl w:val="0"/>
          <w:numId w:val="9"/>
        </w:numPr>
        <w:spacing w:line="360" w:lineRule="auto"/>
        <w:ind w:left="851"/>
        <w:jc w:val="both"/>
        <w:rPr>
          <w:i/>
        </w:rPr>
      </w:pPr>
      <w:r w:rsidRPr="006F4B43">
        <w:rPr>
          <w:i/>
        </w:rPr>
        <w:t>Enfeksiyo</w:t>
      </w:r>
      <w:r w:rsidR="00656719" w:rsidRPr="006F4B43">
        <w:rPr>
          <w:i/>
        </w:rPr>
        <w:t>n kontrolünde standart önlemler</w:t>
      </w:r>
      <w:r w:rsidR="003A6C52" w:rsidRPr="006F4B43">
        <w:rPr>
          <w:i/>
        </w:rPr>
        <w:t xml:space="preserve"> alınmalıdır. </w:t>
      </w:r>
    </w:p>
    <w:p w14:paraId="36FEB2D4" w14:textId="2C4D7191" w:rsidR="008B4E71" w:rsidRPr="006F4B43" w:rsidRDefault="008B4E71" w:rsidP="0027426E">
      <w:pPr>
        <w:pStyle w:val="ListParagraph"/>
        <w:numPr>
          <w:ilvl w:val="0"/>
          <w:numId w:val="14"/>
        </w:numPr>
        <w:spacing w:line="360" w:lineRule="auto"/>
        <w:ind w:left="1418" w:hanging="425"/>
        <w:jc w:val="both"/>
        <w:rPr>
          <w:i/>
        </w:rPr>
      </w:pPr>
      <w:r w:rsidRPr="006F4B43">
        <w:t>Hastaya temas öncesi ve sonrası el hijyeni sağlanmalıdır.</w:t>
      </w:r>
    </w:p>
    <w:p w14:paraId="641F3080" w14:textId="77777777" w:rsidR="008B4E71" w:rsidRPr="006F4B43" w:rsidRDefault="008B4E71" w:rsidP="0027426E">
      <w:pPr>
        <w:pStyle w:val="ListParagraph"/>
        <w:numPr>
          <w:ilvl w:val="0"/>
          <w:numId w:val="14"/>
        </w:numPr>
        <w:spacing w:line="360" w:lineRule="auto"/>
        <w:ind w:left="1418" w:hanging="425"/>
        <w:jc w:val="both"/>
      </w:pPr>
      <w:r w:rsidRPr="006F4B43">
        <w:t>Kan, vücut sıvısı (ter hariç), bütünlüğü bozulmuş deri ve mukoz membran ile temas riski varlığında kişisel koruyucu ekipman giyilmelidir (eldiven, önlük, maske, göz/ yüz koruyucu).</w:t>
      </w:r>
    </w:p>
    <w:p w14:paraId="1B949544" w14:textId="77777777" w:rsidR="008B4E71" w:rsidRPr="006F4B43" w:rsidRDefault="008B4E71" w:rsidP="0027426E">
      <w:pPr>
        <w:pStyle w:val="ListParagraph"/>
        <w:numPr>
          <w:ilvl w:val="0"/>
          <w:numId w:val="14"/>
        </w:numPr>
        <w:spacing w:line="360" w:lineRule="auto"/>
        <w:ind w:left="1418" w:hanging="425"/>
        <w:jc w:val="both"/>
      </w:pPr>
      <w:r w:rsidRPr="006F4B43">
        <w:t>Eldiven giymeden önce ve çıkartıldıktan sonra el hijyeni sağlanmalıdır.</w:t>
      </w:r>
    </w:p>
    <w:p w14:paraId="2E2F015C" w14:textId="091492EC" w:rsidR="008B4E71" w:rsidRPr="006F4B43" w:rsidRDefault="008B4E71" w:rsidP="0027426E">
      <w:pPr>
        <w:pStyle w:val="ListParagraph"/>
        <w:numPr>
          <w:ilvl w:val="0"/>
          <w:numId w:val="14"/>
        </w:numPr>
        <w:spacing w:line="360" w:lineRule="auto"/>
        <w:ind w:left="1418" w:hanging="425"/>
        <w:jc w:val="both"/>
      </w:pPr>
      <w:r w:rsidRPr="006F4B43">
        <w:t>İğneler kullanıldıktan sonra kapağı kapatılmamalı, ucu bük</w:t>
      </w:r>
      <w:r w:rsidR="003A6C52" w:rsidRPr="006F4B43">
        <w:t xml:space="preserve">ülmemeli (delici aletler dahil) </w:t>
      </w:r>
      <w:r w:rsidR="00877E31" w:rsidRPr="006F4B43">
        <w:t>ve kesici delici</w:t>
      </w:r>
      <w:r w:rsidR="003A6C52" w:rsidRPr="006F4B43">
        <w:t xml:space="preserve"> </w:t>
      </w:r>
      <w:r w:rsidR="00877E31" w:rsidRPr="006F4B43">
        <w:t>atık kutusuna</w:t>
      </w:r>
      <w:r w:rsidRPr="006F4B43">
        <w:t xml:space="preserve"> atılmalıdır.</w:t>
      </w:r>
    </w:p>
    <w:p w14:paraId="5C53EDFA" w14:textId="77777777" w:rsidR="008B4E71" w:rsidRPr="006F4B43" w:rsidRDefault="008B4E71" w:rsidP="0027426E">
      <w:pPr>
        <w:pStyle w:val="ListParagraph"/>
        <w:numPr>
          <w:ilvl w:val="0"/>
          <w:numId w:val="14"/>
        </w:numPr>
        <w:spacing w:line="360" w:lineRule="auto"/>
        <w:ind w:left="1418" w:hanging="425"/>
        <w:jc w:val="both"/>
      </w:pPr>
      <w:r w:rsidRPr="006F4B43">
        <w:t>Kan ve vücut sıvıları ile kirlenen tekstil malzemeleri özel sızdırmaz torbalar içinde alandan uzaklaştırılmalıdır.</w:t>
      </w:r>
    </w:p>
    <w:p w14:paraId="1ADD7B92" w14:textId="279EC2AE" w:rsidR="008B4E71" w:rsidRPr="006F4B43" w:rsidRDefault="00877E31" w:rsidP="0027426E">
      <w:pPr>
        <w:pStyle w:val="ListParagraph"/>
        <w:numPr>
          <w:ilvl w:val="0"/>
          <w:numId w:val="14"/>
        </w:numPr>
        <w:spacing w:line="360" w:lineRule="auto"/>
        <w:ind w:left="1418" w:hanging="425"/>
        <w:jc w:val="both"/>
      </w:pPr>
      <w:r w:rsidRPr="006F4B43">
        <w:t xml:space="preserve">Öğrenci </w:t>
      </w:r>
      <w:r w:rsidR="008B4E71" w:rsidRPr="006F4B43">
        <w:t xml:space="preserve">ellerindeki tüm yara ve </w:t>
      </w:r>
      <w:r w:rsidRPr="006F4B43">
        <w:t>çatlakları bulaş</w:t>
      </w:r>
      <w:r w:rsidR="003A6C52" w:rsidRPr="006F4B43">
        <w:t xml:space="preserve"> riskine karşı </w:t>
      </w:r>
      <w:r w:rsidR="008B4E71" w:rsidRPr="006F4B43">
        <w:t>pansuman malzemesi ile kapatmalıdır.</w:t>
      </w:r>
    </w:p>
    <w:p w14:paraId="3DDA4B28" w14:textId="3064300C" w:rsidR="008B4E71" w:rsidRPr="006F4B43" w:rsidRDefault="00690A83" w:rsidP="0027426E">
      <w:pPr>
        <w:pStyle w:val="ListParagraph"/>
        <w:numPr>
          <w:ilvl w:val="0"/>
          <w:numId w:val="9"/>
        </w:numPr>
        <w:spacing w:line="360" w:lineRule="auto"/>
        <w:ind w:left="993" w:hanging="426"/>
        <w:jc w:val="both"/>
        <w:rPr>
          <w:i/>
        </w:rPr>
      </w:pPr>
      <w:r w:rsidRPr="006F4B43">
        <w:rPr>
          <w:i/>
          <w:noProof/>
          <w:lang w:val="en-US" w:eastAsia="en-US"/>
        </w:rPr>
        <w:drawing>
          <wp:inline distT="0" distB="0" distL="0" distR="0" wp14:anchorId="65E55459" wp14:editId="44DA890D">
            <wp:extent cx="222632" cy="251989"/>
            <wp:effectExtent l="0" t="0" r="635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22632" cy="251989"/>
                    </a:xfrm>
                    <a:prstGeom prst="rect">
                      <a:avLst/>
                    </a:prstGeom>
                    <a:noFill/>
                    <a:ln>
                      <a:noFill/>
                    </a:ln>
                  </pic:spPr>
                </pic:pic>
              </a:graphicData>
            </a:graphic>
          </wp:inline>
        </w:drawing>
      </w:r>
      <w:r w:rsidR="008B4E71" w:rsidRPr="006F4B43">
        <w:rPr>
          <w:i/>
        </w:rPr>
        <w:t>Enfeksiyon kontrolünde standart önlemlere ek</w:t>
      </w:r>
      <w:r w:rsidR="00252410" w:rsidRPr="006F4B43">
        <w:rPr>
          <w:i/>
        </w:rPr>
        <w:t xml:space="preserve"> olarak </w:t>
      </w:r>
      <w:r w:rsidR="00C45462" w:rsidRPr="006F4B43">
        <w:rPr>
          <w:i/>
        </w:rPr>
        <w:t>gereki</w:t>
      </w:r>
      <w:r w:rsidR="00252410" w:rsidRPr="006F4B43">
        <w:rPr>
          <w:i/>
        </w:rPr>
        <w:t>yorsa</w:t>
      </w:r>
      <w:r w:rsidR="00C45462" w:rsidRPr="006F4B43">
        <w:rPr>
          <w:i/>
        </w:rPr>
        <w:t xml:space="preserve"> </w:t>
      </w:r>
      <w:r w:rsidR="00252410" w:rsidRPr="006F4B43">
        <w:rPr>
          <w:i/>
        </w:rPr>
        <w:t xml:space="preserve">temas </w:t>
      </w:r>
      <w:r w:rsidR="008B4E71" w:rsidRPr="006F4B43">
        <w:rPr>
          <w:i/>
        </w:rPr>
        <w:t xml:space="preserve">izolasyonu </w:t>
      </w:r>
      <w:r w:rsidR="00252410" w:rsidRPr="006F4B43">
        <w:rPr>
          <w:i/>
        </w:rPr>
        <w:t xml:space="preserve">koşulları </w:t>
      </w:r>
      <w:r w:rsidR="00C45462" w:rsidRPr="006F4B43">
        <w:rPr>
          <w:i/>
        </w:rPr>
        <w:t xml:space="preserve">sağlanmalıdır. </w:t>
      </w:r>
    </w:p>
    <w:p w14:paraId="7A82236E" w14:textId="11D7F7C0" w:rsidR="008B4E71" w:rsidRPr="006F4B43" w:rsidRDefault="00BF1A57" w:rsidP="0027426E">
      <w:pPr>
        <w:pStyle w:val="ListParagraph"/>
        <w:numPr>
          <w:ilvl w:val="0"/>
          <w:numId w:val="16"/>
        </w:numPr>
        <w:spacing w:line="360" w:lineRule="auto"/>
        <w:ind w:left="1418" w:hanging="425"/>
        <w:jc w:val="both"/>
      </w:pPr>
      <w:r w:rsidRPr="006F4B43">
        <w:t>Odaya girişte</w:t>
      </w:r>
      <w:r w:rsidR="008B4E71" w:rsidRPr="006F4B43">
        <w:t xml:space="preserve"> </w:t>
      </w:r>
      <w:r w:rsidRPr="006F4B43">
        <w:t xml:space="preserve">el hijyeni </w:t>
      </w:r>
      <w:r w:rsidR="00F74129" w:rsidRPr="006F4B43">
        <w:t>sağlanmalı</w:t>
      </w:r>
      <w:r w:rsidR="008B4E71" w:rsidRPr="006F4B43">
        <w:t xml:space="preserve">, hasta ve/veya çevresi ile temas ihtimali nedeniyle </w:t>
      </w:r>
      <w:r w:rsidR="00F74129" w:rsidRPr="006F4B43">
        <w:t xml:space="preserve">önlük </w:t>
      </w:r>
      <w:r w:rsidR="008B4E71" w:rsidRPr="006F4B43">
        <w:t xml:space="preserve">ve eldiven </w:t>
      </w:r>
      <w:r w:rsidR="00F74129" w:rsidRPr="006F4B43">
        <w:t xml:space="preserve">giyilmelidir. </w:t>
      </w:r>
    </w:p>
    <w:p w14:paraId="54100B47" w14:textId="524F8547" w:rsidR="00E94AB6" w:rsidRPr="006F4B43" w:rsidRDefault="008B4E71" w:rsidP="0027426E">
      <w:pPr>
        <w:pStyle w:val="ListParagraph"/>
        <w:numPr>
          <w:ilvl w:val="0"/>
          <w:numId w:val="16"/>
        </w:numPr>
        <w:spacing w:line="360" w:lineRule="auto"/>
        <w:ind w:left="1418" w:hanging="425"/>
        <w:jc w:val="both"/>
      </w:pPr>
      <w:r w:rsidRPr="006F4B43">
        <w:t>Od</w:t>
      </w:r>
      <w:r w:rsidR="00F74129" w:rsidRPr="006F4B43">
        <w:t xml:space="preserve">adan çıkarken; </w:t>
      </w:r>
      <w:r w:rsidR="00BF1A57" w:rsidRPr="006F4B43">
        <w:t>eldiven</w:t>
      </w:r>
      <w:r w:rsidR="00F74129" w:rsidRPr="006F4B43">
        <w:t xml:space="preserve"> ve </w:t>
      </w:r>
      <w:r w:rsidR="00BF1A57" w:rsidRPr="006F4B43">
        <w:t>önlük</w:t>
      </w:r>
      <w:r w:rsidR="00F74129" w:rsidRPr="006F4B43">
        <w:t xml:space="preserve"> çıkarılmalı</w:t>
      </w:r>
      <w:r w:rsidRPr="006F4B43">
        <w:t xml:space="preserve"> ve el </w:t>
      </w:r>
      <w:r w:rsidR="00F74129" w:rsidRPr="006F4B43">
        <w:t xml:space="preserve">hijyeni sağlanmalıdır. </w:t>
      </w:r>
    </w:p>
    <w:p w14:paraId="077DB4BD" w14:textId="2D223018" w:rsidR="00E94AB6" w:rsidRPr="006F4B43" w:rsidRDefault="00BF1A57" w:rsidP="0027426E">
      <w:pPr>
        <w:pStyle w:val="ListParagraph"/>
        <w:numPr>
          <w:ilvl w:val="0"/>
          <w:numId w:val="16"/>
        </w:numPr>
        <w:spacing w:line="360" w:lineRule="auto"/>
        <w:ind w:left="1418" w:hanging="425"/>
        <w:jc w:val="both"/>
      </w:pPr>
      <w:r w:rsidRPr="006F4B43">
        <w:rPr>
          <w:color w:val="222222"/>
          <w:shd w:val="clear" w:color="auto" w:fill="FFFFFF"/>
        </w:rPr>
        <w:t>H</w:t>
      </w:r>
      <w:r w:rsidR="00DF08A6" w:rsidRPr="006F4B43">
        <w:rPr>
          <w:color w:val="222222"/>
          <w:shd w:val="clear" w:color="auto" w:fill="FFFFFF"/>
        </w:rPr>
        <w:t xml:space="preserve">astanın odasına her girişte </w:t>
      </w:r>
      <w:r w:rsidR="00E94AB6" w:rsidRPr="006F4B43">
        <w:rPr>
          <w:color w:val="222222"/>
        </w:rPr>
        <w:t>kişisel koruyucu ekipmanlar</w:t>
      </w:r>
      <w:r w:rsidR="00E94AB6" w:rsidRPr="006F4B43">
        <w:rPr>
          <w:color w:val="222222"/>
          <w:shd w:val="clear" w:color="auto" w:fill="FFFFFF"/>
        </w:rPr>
        <w:t xml:space="preserve"> giyilmelidir. </w:t>
      </w:r>
    </w:p>
    <w:p w14:paraId="57CECC11" w14:textId="3520E8A2" w:rsidR="00E94AB6" w:rsidRPr="006F4B43" w:rsidRDefault="00E94AB6" w:rsidP="0027426E">
      <w:pPr>
        <w:pStyle w:val="ListParagraph"/>
        <w:numPr>
          <w:ilvl w:val="0"/>
          <w:numId w:val="16"/>
        </w:numPr>
        <w:spacing w:line="360" w:lineRule="auto"/>
        <w:ind w:left="1418" w:hanging="425"/>
        <w:jc w:val="both"/>
      </w:pPr>
      <w:r w:rsidRPr="006F4B43">
        <w:rPr>
          <w:color w:val="222222"/>
          <w:shd w:val="clear" w:color="auto" w:fill="FFFFFF"/>
        </w:rPr>
        <w:lastRenderedPageBreak/>
        <w:t>Enfekte malzemeyle temas</w:t>
      </w:r>
      <w:r w:rsidRPr="006F4B43">
        <w:rPr>
          <w:color w:val="222222"/>
        </w:rPr>
        <w:t xml:space="preserve"> </w:t>
      </w:r>
      <w:r w:rsidRPr="006F4B43">
        <w:rPr>
          <w:color w:val="222222"/>
          <w:shd w:val="clear" w:color="auto" w:fill="FFFFFF"/>
        </w:rPr>
        <w:t>sonrası eldivenler değiştirilmelidir. Hastanın odasını terk</w:t>
      </w:r>
      <w:r w:rsidRPr="006F4B43">
        <w:rPr>
          <w:color w:val="222222"/>
        </w:rPr>
        <w:t xml:space="preserve"> </w:t>
      </w:r>
      <w:r w:rsidRPr="006F4B43">
        <w:rPr>
          <w:color w:val="222222"/>
          <w:shd w:val="clear" w:color="auto" w:fill="FFFFFF"/>
        </w:rPr>
        <w:t xml:space="preserve">etmeden önce kişisel koruyucu ekipmanlar çıkarılmalı ve </w:t>
      </w:r>
      <w:r w:rsidR="00DF08A6" w:rsidRPr="006F4B43">
        <w:rPr>
          <w:color w:val="222222"/>
          <w:shd w:val="clear" w:color="auto" w:fill="FFFFFF"/>
        </w:rPr>
        <w:t>el hijyeni sağlanmalıdır.</w:t>
      </w:r>
    </w:p>
    <w:p w14:paraId="65F8DB44" w14:textId="1125978F" w:rsidR="00E94AB6" w:rsidRPr="006F4B43" w:rsidRDefault="00E94AB6" w:rsidP="0027426E">
      <w:pPr>
        <w:pStyle w:val="ListParagraph"/>
        <w:numPr>
          <w:ilvl w:val="0"/>
          <w:numId w:val="16"/>
        </w:numPr>
        <w:spacing w:line="360" w:lineRule="auto"/>
        <w:ind w:left="1418" w:hanging="425"/>
        <w:jc w:val="both"/>
      </w:pPr>
      <w:r w:rsidRPr="006F4B43">
        <w:rPr>
          <w:color w:val="222222"/>
          <w:shd w:val="clear" w:color="auto" w:fill="FFFFFF"/>
        </w:rPr>
        <w:t>Hastada ishal, ileostomi, kolostomi ya da kapatılmamış bir yara drenajı mevcutsa veya bulaşıcı bir ajanla temas ihtimali varsa önlük giyilmelidir.</w:t>
      </w:r>
    </w:p>
    <w:p w14:paraId="47118F32" w14:textId="77777777" w:rsidR="00E94AB6" w:rsidRPr="006F4B43" w:rsidRDefault="00E94AB6" w:rsidP="0027426E">
      <w:pPr>
        <w:pStyle w:val="ListParagraph"/>
        <w:numPr>
          <w:ilvl w:val="0"/>
          <w:numId w:val="16"/>
        </w:numPr>
        <w:spacing w:line="360" w:lineRule="auto"/>
        <w:ind w:left="1418" w:hanging="425"/>
        <w:jc w:val="both"/>
      </w:pPr>
      <w:r w:rsidRPr="006F4B43">
        <w:rPr>
          <w:color w:val="222222"/>
          <w:shd w:val="clear" w:color="auto" w:fill="FFFFFF"/>
        </w:rPr>
        <w:t>Hastanın oda dışına çıkışını kısıtlanmalıdır.</w:t>
      </w:r>
    </w:p>
    <w:p w14:paraId="4DACC77A" w14:textId="5804A80F" w:rsidR="00656719" w:rsidRPr="006F4B43" w:rsidRDefault="00E94AB6" w:rsidP="0027426E">
      <w:pPr>
        <w:pStyle w:val="ListParagraph"/>
        <w:numPr>
          <w:ilvl w:val="0"/>
          <w:numId w:val="16"/>
        </w:numPr>
        <w:spacing w:line="360" w:lineRule="auto"/>
        <w:ind w:left="1418" w:hanging="425"/>
        <w:jc w:val="both"/>
      </w:pPr>
      <w:r w:rsidRPr="006F4B43">
        <w:rPr>
          <w:color w:val="222222"/>
          <w:shd w:val="clear" w:color="auto" w:fill="FFFFFF"/>
        </w:rPr>
        <w:t>Hasta-bakım malzemelerinin başka hastalarla ortak kullanımından kaçınılmalıdır.</w:t>
      </w:r>
    </w:p>
    <w:p w14:paraId="3663A1F0" w14:textId="5F2B3CC0" w:rsidR="008B4E71" w:rsidRPr="006F4B43" w:rsidRDefault="00690A83" w:rsidP="0027426E">
      <w:pPr>
        <w:pStyle w:val="ListParagraph"/>
        <w:numPr>
          <w:ilvl w:val="0"/>
          <w:numId w:val="9"/>
        </w:numPr>
        <w:tabs>
          <w:tab w:val="left" w:pos="993"/>
        </w:tabs>
        <w:spacing w:line="360" w:lineRule="auto"/>
        <w:ind w:left="709" w:hanging="142"/>
        <w:jc w:val="both"/>
        <w:rPr>
          <w:i/>
        </w:rPr>
      </w:pPr>
      <w:r w:rsidRPr="006F4B43">
        <w:rPr>
          <w:i/>
          <w:noProof/>
          <w:lang w:val="en-US" w:eastAsia="en-US"/>
        </w:rPr>
        <w:drawing>
          <wp:inline distT="0" distB="0" distL="0" distR="0" wp14:anchorId="62555AC6" wp14:editId="754A376B">
            <wp:extent cx="220788" cy="215027"/>
            <wp:effectExtent l="0" t="0" r="825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296" cy="226235"/>
                    </a:xfrm>
                    <a:prstGeom prst="rect">
                      <a:avLst/>
                    </a:prstGeom>
                    <a:noFill/>
                    <a:ln>
                      <a:noFill/>
                    </a:ln>
                  </pic:spPr>
                </pic:pic>
              </a:graphicData>
            </a:graphic>
          </wp:inline>
        </w:drawing>
      </w:r>
      <w:r w:rsidR="008B4E71" w:rsidRPr="006F4B43">
        <w:rPr>
          <w:i/>
        </w:rPr>
        <w:t xml:space="preserve">Enfeksiyon kontrolünde standart önlemlere ek </w:t>
      </w:r>
      <w:r w:rsidR="00252410" w:rsidRPr="006F4B43">
        <w:rPr>
          <w:i/>
        </w:rPr>
        <w:t xml:space="preserve">olarak gerekiyorsa </w:t>
      </w:r>
      <w:r w:rsidR="008B4E71" w:rsidRPr="006F4B43">
        <w:rPr>
          <w:i/>
        </w:rPr>
        <w:t xml:space="preserve">damlacık izolasyonu </w:t>
      </w:r>
      <w:r w:rsidR="00252410" w:rsidRPr="006F4B43">
        <w:rPr>
          <w:i/>
        </w:rPr>
        <w:t>koşulları sağlanmalıdır:</w:t>
      </w:r>
    </w:p>
    <w:p w14:paraId="2748390C" w14:textId="2FE579B8" w:rsidR="008B4E71" w:rsidRPr="006F4B43" w:rsidRDefault="00DF08A6" w:rsidP="0027426E">
      <w:pPr>
        <w:pStyle w:val="ListParagraph"/>
        <w:numPr>
          <w:ilvl w:val="0"/>
          <w:numId w:val="15"/>
        </w:numPr>
        <w:spacing w:line="360" w:lineRule="auto"/>
        <w:ind w:left="1560" w:hanging="426"/>
        <w:jc w:val="both"/>
      </w:pPr>
      <w:r w:rsidRPr="006F4B43">
        <w:t>Hastaya bir</w:t>
      </w:r>
      <w:r w:rsidR="008B4E71" w:rsidRPr="006F4B43">
        <w:t xml:space="preserve"> metreden daha yakın çalışırken; el </w:t>
      </w:r>
      <w:r w:rsidRPr="006F4B43">
        <w:t>hijyeni sağlanmalı</w:t>
      </w:r>
      <w:r w:rsidR="00A56D69" w:rsidRPr="006F4B43">
        <w:rPr>
          <w:highlight w:val="yellow"/>
        </w:rPr>
        <w:t>,</w:t>
      </w:r>
      <w:r w:rsidRPr="006F4B43">
        <w:t xml:space="preserve"> KKE kullanılmalıdır. </w:t>
      </w:r>
      <w:r w:rsidR="008B4E71" w:rsidRPr="006F4B43">
        <w:t xml:space="preserve"> </w:t>
      </w:r>
    </w:p>
    <w:p w14:paraId="18C1586E" w14:textId="3EF2E885" w:rsidR="008B4E71" w:rsidRPr="006F4B43" w:rsidRDefault="008B4E71" w:rsidP="0027426E">
      <w:pPr>
        <w:pStyle w:val="ListParagraph"/>
        <w:numPr>
          <w:ilvl w:val="0"/>
          <w:numId w:val="15"/>
        </w:numPr>
        <w:spacing w:line="360" w:lineRule="auto"/>
        <w:ind w:left="1560" w:hanging="426"/>
        <w:jc w:val="both"/>
      </w:pPr>
      <w:r w:rsidRPr="006F4B43">
        <w:t xml:space="preserve">Hasta </w:t>
      </w:r>
      <w:r w:rsidR="00DF08A6" w:rsidRPr="006F4B43">
        <w:t xml:space="preserve">yanından ayrılırken uygun teknikle KKE çıkarılmalı ve el hijyeni sağlanmalıdır. </w:t>
      </w:r>
    </w:p>
    <w:p w14:paraId="515DD387" w14:textId="0E1032EB" w:rsidR="00E94AB6" w:rsidRPr="006F4B43" w:rsidRDefault="00DF08A6" w:rsidP="0027426E">
      <w:pPr>
        <w:pStyle w:val="ListParagraph"/>
        <w:numPr>
          <w:ilvl w:val="0"/>
          <w:numId w:val="15"/>
        </w:numPr>
        <w:spacing w:line="360" w:lineRule="auto"/>
        <w:ind w:left="1560" w:hanging="426"/>
        <w:jc w:val="both"/>
        <w:rPr>
          <w:b/>
        </w:rPr>
      </w:pPr>
      <w:r w:rsidRPr="006F4B43">
        <w:rPr>
          <w:shd w:val="clear" w:color="auto" w:fill="FFFFFF"/>
        </w:rPr>
        <w:t xml:space="preserve">Her zaman </w:t>
      </w:r>
      <w:r w:rsidR="00E94AB6" w:rsidRPr="006F4B43">
        <w:rPr>
          <w:shd w:val="clear" w:color="auto" w:fill="FFFFFF"/>
        </w:rPr>
        <w:t>hasta odasına girmeden önce</w:t>
      </w:r>
      <w:r w:rsidR="00E94AB6" w:rsidRPr="006F4B43">
        <w:t xml:space="preserve"> </w:t>
      </w:r>
      <w:r w:rsidRPr="006F4B43">
        <w:t xml:space="preserve">KKE </w:t>
      </w:r>
      <w:r w:rsidR="00E94AB6" w:rsidRPr="006F4B43">
        <w:rPr>
          <w:shd w:val="clear" w:color="auto" w:fill="FFFFFF"/>
        </w:rPr>
        <w:t>giyilmelidir.</w:t>
      </w:r>
    </w:p>
    <w:p w14:paraId="49C8AAF3" w14:textId="5D066F5A" w:rsidR="00E94AB6" w:rsidRPr="006F4B43" w:rsidRDefault="00E94AB6" w:rsidP="0027426E">
      <w:pPr>
        <w:pStyle w:val="ListParagraph"/>
        <w:numPr>
          <w:ilvl w:val="0"/>
          <w:numId w:val="15"/>
        </w:numPr>
        <w:spacing w:line="360" w:lineRule="auto"/>
        <w:ind w:left="1560" w:hanging="426"/>
        <w:jc w:val="both"/>
        <w:rPr>
          <w:b/>
        </w:rPr>
      </w:pPr>
      <w:r w:rsidRPr="006F4B43">
        <w:rPr>
          <w:shd w:val="clear" w:color="auto" w:fill="FFFFFF"/>
        </w:rPr>
        <w:t>Hasta, gerekli</w:t>
      </w:r>
      <w:r w:rsidR="00DF08A6" w:rsidRPr="006F4B43">
        <w:rPr>
          <w:shd w:val="clear" w:color="auto" w:fill="FFFFFF"/>
        </w:rPr>
        <w:t xml:space="preserve"> olmadıkça</w:t>
      </w:r>
      <w:r w:rsidRPr="006F4B43">
        <w:rPr>
          <w:shd w:val="clear" w:color="auto" w:fill="FFFFFF"/>
        </w:rPr>
        <w:t xml:space="preserve"> </w:t>
      </w:r>
      <w:r w:rsidR="00DF08A6" w:rsidRPr="006F4B43">
        <w:rPr>
          <w:shd w:val="clear" w:color="auto" w:fill="FFFFFF"/>
        </w:rPr>
        <w:t xml:space="preserve">odasından </w:t>
      </w:r>
      <w:r w:rsidRPr="006F4B43">
        <w:rPr>
          <w:shd w:val="clear" w:color="auto" w:fill="FFFFFF"/>
        </w:rPr>
        <w:t>çıkarıl</w:t>
      </w:r>
      <w:r w:rsidR="00DF08A6" w:rsidRPr="006F4B43">
        <w:rPr>
          <w:shd w:val="clear" w:color="auto" w:fill="FFFFFF"/>
        </w:rPr>
        <w:t>ma</w:t>
      </w:r>
      <w:r w:rsidRPr="006F4B43">
        <w:rPr>
          <w:shd w:val="clear" w:color="auto" w:fill="FFFFFF"/>
        </w:rPr>
        <w:t>malıdır ve</w:t>
      </w:r>
      <w:r w:rsidRPr="006F4B43">
        <w:t xml:space="preserve"> </w:t>
      </w:r>
      <w:r w:rsidR="00DF08A6" w:rsidRPr="006F4B43">
        <w:rPr>
          <w:shd w:val="clear" w:color="auto" w:fill="FFFFFF"/>
        </w:rPr>
        <w:t xml:space="preserve">çıkarılması gerektiğinde </w:t>
      </w:r>
      <w:r w:rsidRPr="006F4B43">
        <w:rPr>
          <w:shd w:val="clear" w:color="auto" w:fill="FFFFFF"/>
        </w:rPr>
        <w:t>cerrahi maske tak</w:t>
      </w:r>
      <w:r w:rsidR="00DF08A6" w:rsidRPr="006F4B43">
        <w:rPr>
          <w:shd w:val="clear" w:color="auto" w:fill="FFFFFF"/>
        </w:rPr>
        <w:t>ması sağlanmalıdır.</w:t>
      </w:r>
    </w:p>
    <w:p w14:paraId="4C6A29FC" w14:textId="5B689420" w:rsidR="008B4E71" w:rsidRPr="006F4B43" w:rsidRDefault="00690A83" w:rsidP="0027426E">
      <w:pPr>
        <w:pStyle w:val="ListParagraph"/>
        <w:numPr>
          <w:ilvl w:val="0"/>
          <w:numId w:val="9"/>
        </w:numPr>
        <w:spacing w:line="360" w:lineRule="auto"/>
        <w:ind w:left="851" w:hanging="284"/>
        <w:jc w:val="both"/>
        <w:rPr>
          <w:i/>
        </w:rPr>
      </w:pPr>
      <w:r w:rsidRPr="006F4B43">
        <w:rPr>
          <w:i/>
          <w:noProof/>
          <w:lang w:val="en-US" w:eastAsia="en-US"/>
        </w:rPr>
        <w:drawing>
          <wp:inline distT="0" distB="0" distL="0" distR="0" wp14:anchorId="5607808A" wp14:editId="4532C715">
            <wp:extent cx="287216" cy="26899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040" cy="281010"/>
                    </a:xfrm>
                    <a:prstGeom prst="rect">
                      <a:avLst/>
                    </a:prstGeom>
                    <a:noFill/>
                    <a:ln>
                      <a:noFill/>
                    </a:ln>
                  </pic:spPr>
                </pic:pic>
              </a:graphicData>
            </a:graphic>
          </wp:inline>
        </w:drawing>
      </w:r>
      <w:r w:rsidR="008B4E71" w:rsidRPr="006F4B43">
        <w:rPr>
          <w:i/>
        </w:rPr>
        <w:t>Enfeksiyon kontrolünde standart önlemlere ek olarak</w:t>
      </w:r>
      <w:r w:rsidR="00252410" w:rsidRPr="006F4B43">
        <w:rPr>
          <w:i/>
        </w:rPr>
        <w:t xml:space="preserve"> gerekiyorsa</w:t>
      </w:r>
      <w:r w:rsidR="008B4E71" w:rsidRPr="006F4B43">
        <w:rPr>
          <w:i/>
        </w:rPr>
        <w:t xml:space="preserve"> solunum izolasyonu </w:t>
      </w:r>
      <w:r w:rsidR="00252410" w:rsidRPr="006F4B43">
        <w:rPr>
          <w:i/>
        </w:rPr>
        <w:t xml:space="preserve">sağlanmalıdır: </w:t>
      </w:r>
    </w:p>
    <w:p w14:paraId="5F180B4C" w14:textId="05E4042D" w:rsidR="00252410" w:rsidRPr="006F4B43" w:rsidRDefault="008B4E71" w:rsidP="0027426E">
      <w:pPr>
        <w:pStyle w:val="ListParagraph"/>
        <w:numPr>
          <w:ilvl w:val="0"/>
          <w:numId w:val="17"/>
        </w:numPr>
        <w:spacing w:line="360" w:lineRule="auto"/>
        <w:ind w:left="1418" w:hanging="284"/>
        <w:jc w:val="both"/>
        <w:rPr>
          <w:b/>
        </w:rPr>
      </w:pPr>
      <w:r w:rsidRPr="006F4B43">
        <w:t xml:space="preserve">Hasta alanına girmeden önce; </w:t>
      </w:r>
      <w:r w:rsidR="00DF08A6" w:rsidRPr="006F4B43">
        <w:t>el hijyeni sağlanır ve KKE</w:t>
      </w:r>
      <w:r w:rsidRPr="006F4B43">
        <w:t xml:space="preserve"> </w:t>
      </w:r>
      <w:r w:rsidR="00DF08A6" w:rsidRPr="006F4B43">
        <w:t xml:space="preserve">giyilmelidir. </w:t>
      </w:r>
      <w:r w:rsidRPr="006F4B43">
        <w:t xml:space="preserve"> </w:t>
      </w:r>
    </w:p>
    <w:p w14:paraId="3EA4821D" w14:textId="73FE4320" w:rsidR="00DF08A6" w:rsidRPr="006F4B43" w:rsidRDefault="00DF08A6" w:rsidP="0027426E">
      <w:pPr>
        <w:pStyle w:val="ListParagraph"/>
        <w:numPr>
          <w:ilvl w:val="0"/>
          <w:numId w:val="15"/>
        </w:numPr>
        <w:spacing w:line="360" w:lineRule="auto"/>
        <w:ind w:left="1418" w:hanging="284"/>
        <w:jc w:val="both"/>
      </w:pPr>
      <w:r w:rsidRPr="006F4B43">
        <w:t xml:space="preserve">Hasta yanından ayrılırken uygun teknikle KKE çıkarılmalı ve el hijyeni sağlanmalıdır. </w:t>
      </w:r>
    </w:p>
    <w:p w14:paraId="2C58776C" w14:textId="42E314D8" w:rsidR="00D079F5" w:rsidRPr="006F4B43" w:rsidRDefault="002541D3" w:rsidP="002541D3">
      <w:pPr>
        <w:pStyle w:val="ListParagraph"/>
        <w:spacing w:line="360" w:lineRule="auto"/>
        <w:ind w:left="993" w:hanging="284"/>
        <w:jc w:val="both"/>
        <w:rPr>
          <w:shd w:val="clear" w:color="auto" w:fill="FFFFFF"/>
        </w:rPr>
      </w:pPr>
      <w:r w:rsidRPr="006F4B43">
        <w:t xml:space="preserve">7. </w:t>
      </w:r>
      <w:r w:rsidRPr="006F4B43">
        <w:rPr>
          <w:i/>
        </w:rPr>
        <w:t xml:space="preserve">Atıklar uygun şekilde bertaraf edilmelidir: </w:t>
      </w:r>
      <w:r w:rsidR="00252410" w:rsidRPr="006F4B43">
        <w:t>Sağlık çalışan</w:t>
      </w:r>
      <w:r w:rsidR="00DD288B">
        <w:t>ın</w:t>
      </w:r>
      <w:r w:rsidR="00252410" w:rsidRPr="006F4B43">
        <w:t xml:space="preserve">ın atıklara </w:t>
      </w:r>
      <w:r w:rsidR="006165A2" w:rsidRPr="006F4B43">
        <w:t>karşı kendini korumasında atık</w:t>
      </w:r>
      <w:r w:rsidR="001D30C1" w:rsidRPr="006F4B43">
        <w:t xml:space="preserve"> kaynaklarının</w:t>
      </w:r>
      <w:r w:rsidR="00D079F5" w:rsidRPr="006F4B43">
        <w:t xml:space="preserve"> azaltılması</w:t>
      </w:r>
      <w:r w:rsidR="00252410" w:rsidRPr="006F4B43">
        <w:t xml:space="preserve"> </w:t>
      </w:r>
      <w:r w:rsidR="00684EB3" w:rsidRPr="006F4B43">
        <w:t>ve özelliklerine</w:t>
      </w:r>
      <w:r w:rsidR="001D30C1" w:rsidRPr="006F4B43">
        <w:t xml:space="preserve"> göre ayrıştırılarak</w:t>
      </w:r>
      <w:r w:rsidR="00D079F5" w:rsidRPr="006F4B43">
        <w:t xml:space="preserve"> atılması önem</w:t>
      </w:r>
      <w:r w:rsidR="00252410" w:rsidRPr="006F4B43">
        <w:t xml:space="preserve"> taşımaktadır. B</w:t>
      </w:r>
      <w:r w:rsidR="00D079F5" w:rsidRPr="006F4B43">
        <w:rPr>
          <w:shd w:val="clear" w:color="auto" w:fill="FFFFFF"/>
        </w:rPr>
        <w:t>u</w:t>
      </w:r>
      <w:r w:rsidR="00D079F5" w:rsidRPr="006F4B43">
        <w:rPr>
          <w:color w:val="202124"/>
          <w:shd w:val="clear" w:color="auto" w:fill="FFFFFF"/>
        </w:rPr>
        <w:t xml:space="preserve"> </w:t>
      </w:r>
      <w:r w:rsidR="00684EB3" w:rsidRPr="006F4B43">
        <w:rPr>
          <w:shd w:val="clear" w:color="auto" w:fill="FFFFFF"/>
        </w:rPr>
        <w:t>kapsamda alınması</w:t>
      </w:r>
      <w:r w:rsidR="00D079F5" w:rsidRPr="006F4B43">
        <w:rPr>
          <w:shd w:val="clear" w:color="auto" w:fill="FFFFFF"/>
        </w:rPr>
        <w:t xml:space="preserve"> gereken korunma önlemleri şu şekildedir: </w:t>
      </w:r>
    </w:p>
    <w:p w14:paraId="47FEEB10" w14:textId="77777777" w:rsidR="00A56D69" w:rsidRPr="006F4B43" w:rsidRDefault="00D079F5" w:rsidP="00A56D69">
      <w:pPr>
        <w:pStyle w:val="ListParagraph"/>
        <w:numPr>
          <w:ilvl w:val="0"/>
          <w:numId w:val="18"/>
        </w:numPr>
        <w:spacing w:line="360" w:lineRule="auto"/>
        <w:jc w:val="both"/>
        <w:rPr>
          <w:color w:val="000000" w:themeColor="text1"/>
        </w:rPr>
      </w:pPr>
      <w:r w:rsidRPr="006F4B43">
        <w:rPr>
          <w:color w:val="000000" w:themeColor="text1"/>
        </w:rPr>
        <w:t xml:space="preserve">Evsel nitelikli atıklar, tıbbi, tehlikeli ve ambalaj atıklarından ayrı olarak </w:t>
      </w:r>
      <w:r w:rsidRPr="006F4B43">
        <w:rPr>
          <w:b/>
          <w:i/>
          <w:color w:val="000000" w:themeColor="text1"/>
        </w:rPr>
        <w:t>siyah renkli plastik torbalarda</w:t>
      </w:r>
      <w:r w:rsidRPr="006F4B43">
        <w:rPr>
          <w:color w:val="000000" w:themeColor="text1"/>
        </w:rPr>
        <w:t xml:space="preserve"> toplanmalıdır. </w:t>
      </w:r>
    </w:p>
    <w:p w14:paraId="67DA0528" w14:textId="36BE924A" w:rsidR="00D079F5" w:rsidRPr="006F4B43" w:rsidRDefault="00252410" w:rsidP="00A56D69">
      <w:pPr>
        <w:pStyle w:val="ListParagraph"/>
        <w:numPr>
          <w:ilvl w:val="0"/>
          <w:numId w:val="18"/>
        </w:numPr>
        <w:spacing w:line="360" w:lineRule="auto"/>
        <w:jc w:val="both"/>
        <w:rPr>
          <w:color w:val="000000" w:themeColor="text1"/>
        </w:rPr>
      </w:pPr>
      <w:r w:rsidRPr="006F4B43">
        <w:rPr>
          <w:color w:val="000000" w:themeColor="text1"/>
        </w:rPr>
        <w:lastRenderedPageBreak/>
        <w:t>A</w:t>
      </w:r>
      <w:r w:rsidR="00D079F5" w:rsidRPr="006F4B43">
        <w:rPr>
          <w:color w:val="000000" w:themeColor="text1"/>
        </w:rPr>
        <w:t xml:space="preserve">mbalaj atıkları, kontamine olmamaları şartıyla diğer atıklardan ayrı olarak </w:t>
      </w:r>
      <w:r w:rsidR="00D079F5" w:rsidRPr="006F4B43">
        <w:rPr>
          <w:b/>
          <w:i/>
          <w:color w:val="0070C0"/>
        </w:rPr>
        <w:t>mavi renkli plastik torbalarda</w:t>
      </w:r>
      <w:r w:rsidR="00D079F5" w:rsidRPr="006F4B43">
        <w:rPr>
          <w:color w:val="0070C0"/>
        </w:rPr>
        <w:t xml:space="preserve"> </w:t>
      </w:r>
      <w:r w:rsidR="00D079F5" w:rsidRPr="006F4B43">
        <w:t>toplanmalıdır.</w:t>
      </w:r>
    </w:p>
    <w:p w14:paraId="3204C060" w14:textId="77777777" w:rsidR="00D079F5" w:rsidRPr="006F4B43" w:rsidRDefault="00D079F5" w:rsidP="00E15AEA">
      <w:pPr>
        <w:pStyle w:val="ListParagraph"/>
        <w:numPr>
          <w:ilvl w:val="0"/>
          <w:numId w:val="18"/>
        </w:numPr>
        <w:spacing w:line="360" w:lineRule="auto"/>
        <w:jc w:val="both"/>
        <w:rPr>
          <w:color w:val="000000" w:themeColor="text1"/>
        </w:rPr>
      </w:pPr>
      <w:r w:rsidRPr="006F4B43">
        <w:rPr>
          <w:color w:val="000000" w:themeColor="text1"/>
        </w:rPr>
        <w:t xml:space="preserve">Serum ve ilaç şişeleri gibi cam ambalaj atıkları ise yine kontamine olmamaları şartıyla cam ambalaj kumbaralarında, kumbara olmaması halinde ise diğer ambalaj atıkları ile birlikte </w:t>
      </w:r>
      <w:r w:rsidRPr="006F4B43">
        <w:rPr>
          <w:b/>
          <w:i/>
          <w:color w:val="0070C0"/>
        </w:rPr>
        <w:t>mavi renkli plastik torbalarda</w:t>
      </w:r>
      <w:r w:rsidRPr="006F4B43">
        <w:rPr>
          <w:color w:val="0070C0"/>
        </w:rPr>
        <w:t xml:space="preserve"> </w:t>
      </w:r>
      <w:r w:rsidRPr="006F4B43">
        <w:rPr>
          <w:color w:val="000000" w:themeColor="text1"/>
        </w:rPr>
        <w:t>toplanmalıdır.</w:t>
      </w:r>
    </w:p>
    <w:p w14:paraId="7B54EB7A" w14:textId="77777777" w:rsidR="00D079F5" w:rsidRPr="006F4B43" w:rsidRDefault="00D079F5" w:rsidP="00E15AEA">
      <w:pPr>
        <w:pStyle w:val="ListParagraph"/>
        <w:numPr>
          <w:ilvl w:val="0"/>
          <w:numId w:val="18"/>
        </w:numPr>
        <w:spacing w:line="360" w:lineRule="auto"/>
        <w:jc w:val="both"/>
        <w:rPr>
          <w:color w:val="000000" w:themeColor="text1"/>
        </w:rPr>
      </w:pPr>
      <w:r w:rsidRPr="006F4B43">
        <w:rPr>
          <w:color w:val="000000" w:themeColor="text1"/>
        </w:rPr>
        <w:t>Kullanılmış serum şişeleri ayrı toplanmadan önce, uçlarındaki lastik, hortum, iğne gibi hasta ile temas eden kontamine olmuş materyallerden ayrılmalıdır.</w:t>
      </w:r>
    </w:p>
    <w:p w14:paraId="03DAA7E7" w14:textId="77777777" w:rsidR="00D079F5" w:rsidRPr="006F4B43" w:rsidRDefault="00D079F5" w:rsidP="00E15AEA">
      <w:pPr>
        <w:pStyle w:val="ListParagraph"/>
        <w:numPr>
          <w:ilvl w:val="0"/>
          <w:numId w:val="18"/>
        </w:numPr>
        <w:spacing w:line="360" w:lineRule="auto"/>
        <w:jc w:val="both"/>
        <w:rPr>
          <w:color w:val="000000" w:themeColor="text1"/>
        </w:rPr>
      </w:pPr>
      <w:r w:rsidRPr="006F4B43">
        <w:rPr>
          <w:color w:val="000000" w:themeColor="text1"/>
        </w:rPr>
        <w:t>Kontamine materyaller diğer tıbbi atıklar ile birlikte toplanmalıdır.</w:t>
      </w:r>
    </w:p>
    <w:p w14:paraId="7667F0B4" w14:textId="10E44624" w:rsidR="00D079F5" w:rsidRPr="006F4B43" w:rsidRDefault="00684EB3" w:rsidP="00E15AEA">
      <w:pPr>
        <w:pStyle w:val="ListParagraph"/>
        <w:numPr>
          <w:ilvl w:val="0"/>
          <w:numId w:val="18"/>
        </w:numPr>
        <w:spacing w:line="360" w:lineRule="auto"/>
        <w:jc w:val="both"/>
        <w:rPr>
          <w:color w:val="000000" w:themeColor="text1"/>
        </w:rPr>
      </w:pPr>
      <w:r w:rsidRPr="006F4B43">
        <w:rPr>
          <w:color w:val="000000" w:themeColor="text1"/>
        </w:rPr>
        <w:t xml:space="preserve">Tıbbi atıklar </w:t>
      </w:r>
      <w:r w:rsidR="00D079F5" w:rsidRPr="006F4B43">
        <w:rPr>
          <w:color w:val="000000" w:themeColor="text1"/>
        </w:rPr>
        <w:t>üzerinde görülebilecek büyüklükte ve her iki yüz</w:t>
      </w:r>
      <w:r w:rsidR="002E4129" w:rsidRPr="006F4B43">
        <w:rPr>
          <w:color w:val="000000" w:themeColor="text1"/>
        </w:rPr>
        <w:t xml:space="preserve">ünde </w:t>
      </w:r>
      <w:r w:rsidR="00D079F5" w:rsidRPr="006F4B43">
        <w:rPr>
          <w:color w:val="FF0000"/>
        </w:rPr>
        <w:t>“</w:t>
      </w:r>
      <w:r w:rsidR="00D079F5" w:rsidRPr="006F4B43">
        <w:rPr>
          <w:b/>
          <w:color w:val="FF0000"/>
        </w:rPr>
        <w:t>DİKKAT TIBBİ ATIK</w:t>
      </w:r>
      <w:r w:rsidR="002E4129" w:rsidRPr="006F4B43">
        <w:rPr>
          <w:b/>
          <w:color w:val="FF0000"/>
        </w:rPr>
        <w:t xml:space="preserve"> </w:t>
      </w:r>
      <w:r w:rsidR="002E4129" w:rsidRPr="006F4B43">
        <w:rPr>
          <w:noProof/>
          <w:lang w:val="en-US" w:eastAsia="en-US"/>
        </w:rPr>
        <w:drawing>
          <wp:inline distT="0" distB="0" distL="0" distR="0" wp14:anchorId="3EA88B09" wp14:editId="24AE516C">
            <wp:extent cx="256572" cy="169984"/>
            <wp:effectExtent l="0" t="0" r="0" b="1905"/>
            <wp:docPr id="6" name="Resim 6" descr="TIBBİ ATIK EĞİT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BBİ ATIK EĞİTİM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75771" cy="182704"/>
                    </a:xfrm>
                    <a:prstGeom prst="rect">
                      <a:avLst/>
                    </a:prstGeom>
                    <a:noFill/>
                    <a:ln>
                      <a:noFill/>
                    </a:ln>
                  </pic:spPr>
                </pic:pic>
              </a:graphicData>
            </a:graphic>
          </wp:inline>
        </w:drawing>
      </w:r>
      <w:r w:rsidR="002E4129" w:rsidRPr="006F4B43">
        <w:rPr>
          <w:b/>
          <w:color w:val="FF0000"/>
        </w:rPr>
        <w:t xml:space="preserve"> </w:t>
      </w:r>
      <w:r w:rsidR="00D079F5" w:rsidRPr="006F4B43">
        <w:rPr>
          <w:color w:val="FF0000"/>
        </w:rPr>
        <w:t xml:space="preserve">” </w:t>
      </w:r>
      <w:r w:rsidR="00D079F5" w:rsidRPr="006F4B43">
        <w:rPr>
          <w:color w:val="000000" w:themeColor="text1"/>
        </w:rPr>
        <w:t xml:space="preserve">ibaresini taşıyan </w:t>
      </w:r>
      <w:r w:rsidRPr="006F4B43">
        <w:rPr>
          <w:b/>
          <w:i/>
          <w:color w:val="FF0000"/>
        </w:rPr>
        <w:t xml:space="preserve">kırmızı renkli plastik torbalara </w:t>
      </w:r>
      <w:r w:rsidR="002E4129" w:rsidRPr="006F4B43">
        <w:t>atılmalıdır.</w:t>
      </w:r>
      <w:r w:rsidRPr="006F4B43">
        <w:rPr>
          <w:b/>
          <w:i/>
        </w:rPr>
        <w:t xml:space="preserve"> </w:t>
      </w:r>
      <w:r w:rsidRPr="006F4B43">
        <w:rPr>
          <w:i/>
          <w:color w:val="FF0000"/>
        </w:rPr>
        <w:t xml:space="preserve"> </w:t>
      </w:r>
    </w:p>
    <w:p w14:paraId="0C8A148B" w14:textId="16A0B8D6" w:rsidR="00D079F5" w:rsidRPr="006F4B43" w:rsidRDefault="00D079F5" w:rsidP="00E15AEA">
      <w:pPr>
        <w:pStyle w:val="ListParagraph"/>
        <w:numPr>
          <w:ilvl w:val="0"/>
          <w:numId w:val="18"/>
        </w:numPr>
        <w:spacing w:line="360" w:lineRule="auto"/>
        <w:jc w:val="both"/>
        <w:rPr>
          <w:color w:val="000000" w:themeColor="text1"/>
        </w:rPr>
      </w:pPr>
      <w:r w:rsidRPr="006F4B43">
        <w:rPr>
          <w:color w:val="000000" w:themeColor="text1"/>
        </w:rPr>
        <w:t xml:space="preserve">Torbalar en fazla ¾ oranında doldurulmalıdır, ağızları sıkıca bağlanmalı ve gerekli görüldüğü hallerde her bir torba yine aynı özelliklere sahip diğer bir torbaya konularak kesin sızdırmazlık sağlanmalıdır. </w:t>
      </w:r>
    </w:p>
    <w:p w14:paraId="2842C262" w14:textId="40854770" w:rsidR="00D079F5" w:rsidRPr="006F4B43" w:rsidRDefault="00D079F5" w:rsidP="00E15AEA">
      <w:pPr>
        <w:pStyle w:val="ListParagraph"/>
        <w:numPr>
          <w:ilvl w:val="0"/>
          <w:numId w:val="18"/>
        </w:numPr>
        <w:spacing w:line="360" w:lineRule="auto"/>
        <w:jc w:val="both"/>
        <w:rPr>
          <w:color w:val="000000" w:themeColor="text1"/>
        </w:rPr>
      </w:pPr>
      <w:r w:rsidRPr="006F4B43">
        <w:rPr>
          <w:color w:val="000000" w:themeColor="text1"/>
        </w:rPr>
        <w:t>Patolojik atıklar üzerinde siyah renkli “Uluslararası Biyo</w:t>
      </w:r>
      <w:r w:rsidR="002E4129" w:rsidRPr="006F4B43">
        <w:rPr>
          <w:color w:val="000000" w:themeColor="text1"/>
        </w:rPr>
        <w:t xml:space="preserve">tehlike </w:t>
      </w:r>
      <w:r w:rsidRPr="006F4B43">
        <w:rPr>
          <w:color w:val="000000" w:themeColor="text1"/>
        </w:rPr>
        <w:t>amblemi</w:t>
      </w:r>
      <w:r w:rsidR="002E4129" w:rsidRPr="006F4B43">
        <w:rPr>
          <w:color w:val="000000" w:themeColor="text1"/>
        </w:rPr>
        <w:t xml:space="preserve"> </w:t>
      </w:r>
      <w:r w:rsidR="002E4129" w:rsidRPr="006F4B43">
        <w:rPr>
          <w:noProof/>
          <w:lang w:val="en-US" w:eastAsia="en-US"/>
        </w:rPr>
        <w:drawing>
          <wp:inline distT="0" distB="0" distL="0" distR="0" wp14:anchorId="72C15789" wp14:editId="7E482631">
            <wp:extent cx="169984" cy="161186"/>
            <wp:effectExtent l="0" t="0" r="1905" b="0"/>
            <wp:docPr id="5" name="Resim 5" descr="Biyolojik tehlike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yolojik tehlike - Vikiped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584" cy="182617"/>
                    </a:xfrm>
                    <a:prstGeom prst="rect">
                      <a:avLst/>
                    </a:prstGeom>
                    <a:noFill/>
                    <a:ln>
                      <a:noFill/>
                    </a:ln>
                  </pic:spPr>
                </pic:pic>
              </a:graphicData>
            </a:graphic>
          </wp:inline>
        </w:drawing>
      </w:r>
      <w:r w:rsidR="002E4129" w:rsidRPr="006F4B43">
        <w:rPr>
          <w:color w:val="000000" w:themeColor="text1"/>
        </w:rPr>
        <w:t>”</w:t>
      </w:r>
      <w:r w:rsidRPr="006F4B43">
        <w:rPr>
          <w:color w:val="000000" w:themeColor="text1"/>
        </w:rPr>
        <w:t xml:space="preserve"> ile siyah renkli </w:t>
      </w:r>
      <w:r w:rsidRPr="006F4B43">
        <w:rPr>
          <w:b/>
          <w:color w:val="000000" w:themeColor="text1"/>
        </w:rPr>
        <w:t>“</w:t>
      </w:r>
      <w:r w:rsidRPr="006F4B43">
        <w:rPr>
          <w:b/>
        </w:rPr>
        <w:t>DİKKAT! PATOLOJİK TIBBİ ATIK”</w:t>
      </w:r>
      <w:r w:rsidRPr="006F4B43">
        <w:rPr>
          <w:color w:val="FF0000"/>
        </w:rPr>
        <w:t xml:space="preserve"> </w:t>
      </w:r>
      <w:r w:rsidRPr="006F4B43">
        <w:rPr>
          <w:color w:val="000000" w:themeColor="text1"/>
        </w:rPr>
        <w:t xml:space="preserve">ibaresi taşıyan </w:t>
      </w:r>
      <w:r w:rsidRPr="006F4B43">
        <w:rPr>
          <w:b/>
          <w:i/>
          <w:color w:val="FF0000"/>
        </w:rPr>
        <w:t>kırmızı renkli plastik biriktirme kapları</w:t>
      </w:r>
      <w:r w:rsidRPr="006F4B43">
        <w:rPr>
          <w:color w:val="FF0000"/>
        </w:rPr>
        <w:t xml:space="preserve"> </w:t>
      </w:r>
      <w:r w:rsidRPr="006F4B43">
        <w:rPr>
          <w:color w:val="000000" w:themeColor="text1"/>
        </w:rPr>
        <w:t xml:space="preserve">içinde toplanmalıdır. </w:t>
      </w:r>
    </w:p>
    <w:p w14:paraId="2427F1AF" w14:textId="10E18A3B" w:rsidR="00D079F5" w:rsidRPr="006F4B43" w:rsidRDefault="00D079F5" w:rsidP="00E15AEA">
      <w:pPr>
        <w:pStyle w:val="ListParagraph"/>
        <w:numPr>
          <w:ilvl w:val="0"/>
          <w:numId w:val="18"/>
        </w:numPr>
        <w:spacing w:line="360" w:lineRule="auto"/>
        <w:jc w:val="both"/>
        <w:rPr>
          <w:color w:val="000000" w:themeColor="text1"/>
        </w:rPr>
      </w:pPr>
      <w:r w:rsidRPr="006F4B43">
        <w:rPr>
          <w:color w:val="000000" w:themeColor="text1"/>
        </w:rPr>
        <w:t>Kesici ve delici özelliği olan atıklar; diğer tıbbi atıklardan ayrı olarak delinmeye, yırtılmaya, kırılmaya ve patlamaya dayanıklı, su geçirmez ve sızdırmaz, açılması ve karıştırılması mümkün olmayan, üzerinde “Uluslar</w:t>
      </w:r>
      <w:r w:rsidR="00527FDF" w:rsidRPr="006F4B43">
        <w:rPr>
          <w:color w:val="000000" w:themeColor="text1"/>
        </w:rPr>
        <w:t xml:space="preserve">arası Biyotehlike” amblemi ile </w:t>
      </w:r>
      <w:r w:rsidRPr="006F4B43">
        <w:rPr>
          <w:color w:val="000000" w:themeColor="text1"/>
        </w:rPr>
        <w:t>“</w:t>
      </w:r>
      <w:r w:rsidRPr="006F4B43">
        <w:rPr>
          <w:b/>
          <w:color w:val="FF0000"/>
        </w:rPr>
        <w:t>DİKKAT! KESİCİ ve DELİCİ TIBBİ ATIK</w:t>
      </w:r>
      <w:r w:rsidRPr="006F4B43">
        <w:rPr>
          <w:color w:val="000000" w:themeColor="text1"/>
        </w:rPr>
        <w:t>”</w:t>
      </w:r>
      <w:r w:rsidR="002E4129" w:rsidRPr="006F4B43">
        <w:rPr>
          <w:noProof/>
          <w:color w:val="000000" w:themeColor="text1"/>
          <w:lang w:val="en-US" w:eastAsia="en-US"/>
        </w:rPr>
        <w:drawing>
          <wp:inline distT="0" distB="0" distL="0" distR="0" wp14:anchorId="1CD176F3" wp14:editId="7FB5DC7E">
            <wp:extent cx="252046" cy="205154"/>
            <wp:effectExtent l="0" t="0" r="0" b="444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 r="-5006" b="44003"/>
                    <a:stretch/>
                  </pic:blipFill>
                  <pic:spPr bwMode="auto">
                    <a:xfrm>
                      <a:off x="0" y="0"/>
                      <a:ext cx="267986" cy="218128"/>
                    </a:xfrm>
                    <a:prstGeom prst="rect">
                      <a:avLst/>
                    </a:prstGeom>
                    <a:noFill/>
                    <a:ln>
                      <a:noFill/>
                    </a:ln>
                    <a:extLst>
                      <a:ext uri="{53640926-AAD7-44D8-BBD7-CCE9431645EC}">
                        <a14:shadowObscured xmlns:a14="http://schemas.microsoft.com/office/drawing/2010/main"/>
                      </a:ext>
                    </a:extLst>
                  </pic:spPr>
                </pic:pic>
              </a:graphicData>
            </a:graphic>
          </wp:inline>
        </w:drawing>
      </w:r>
      <w:r w:rsidRPr="006F4B43">
        <w:rPr>
          <w:color w:val="000000" w:themeColor="text1"/>
        </w:rPr>
        <w:t xml:space="preserve"> ibaresi taşıyan </w:t>
      </w:r>
      <w:r w:rsidRPr="006F4B43">
        <w:rPr>
          <w:b/>
          <w:i/>
          <w:color w:val="000000" w:themeColor="text1"/>
        </w:rPr>
        <w:t>SARI renkli plastik veya aynı özelliklere sahip lamine kartondan yapılmış kutu</w:t>
      </w:r>
      <w:r w:rsidRPr="006F4B43">
        <w:rPr>
          <w:color w:val="000000" w:themeColor="text1"/>
        </w:rPr>
        <w:t xml:space="preserve"> veya konteynerler içinde toplanmalıdır.</w:t>
      </w:r>
    </w:p>
    <w:p w14:paraId="2B6F9660" w14:textId="7D07D119" w:rsidR="00D079F5" w:rsidRPr="006F4B43" w:rsidRDefault="00D079F5" w:rsidP="00E15AEA">
      <w:pPr>
        <w:pStyle w:val="ListParagraph"/>
        <w:numPr>
          <w:ilvl w:val="0"/>
          <w:numId w:val="18"/>
        </w:numPr>
        <w:spacing w:line="360" w:lineRule="auto"/>
        <w:jc w:val="both"/>
        <w:rPr>
          <w:color w:val="000000" w:themeColor="text1"/>
        </w:rPr>
      </w:pPr>
      <w:r w:rsidRPr="006F4B43">
        <w:rPr>
          <w:color w:val="000000" w:themeColor="text1"/>
        </w:rPr>
        <w:t xml:space="preserve">Bistüri </w:t>
      </w:r>
      <w:r w:rsidR="004F5E07" w:rsidRPr="006F4B43">
        <w:rPr>
          <w:color w:val="000000" w:themeColor="text1"/>
        </w:rPr>
        <w:t>ucu, lanset gibi</w:t>
      </w:r>
      <w:r w:rsidRPr="006F4B43">
        <w:rPr>
          <w:color w:val="000000" w:themeColor="text1"/>
        </w:rPr>
        <w:t xml:space="preserve"> kesici aletler, enjektör ve kan alma uçları kullanıldıktan sonra, iğne kapakları </w:t>
      </w:r>
      <w:r w:rsidRPr="006F4B43">
        <w:rPr>
          <w:b/>
          <w:color w:val="000000" w:themeColor="text1"/>
          <w:u w:val="single"/>
        </w:rPr>
        <w:t>kapatılmadan</w:t>
      </w:r>
      <w:r w:rsidRPr="006F4B43">
        <w:rPr>
          <w:color w:val="000000" w:themeColor="text1"/>
        </w:rPr>
        <w:t>,</w:t>
      </w:r>
      <w:r w:rsidR="004F5E07" w:rsidRPr="006F4B43">
        <w:rPr>
          <w:color w:val="000000" w:themeColor="text1"/>
        </w:rPr>
        <w:t xml:space="preserve"> kutudaki</w:t>
      </w:r>
      <w:r w:rsidRPr="006F4B43">
        <w:rPr>
          <w:color w:val="000000" w:themeColor="text1"/>
        </w:rPr>
        <w:t xml:space="preserve"> iğne çıkarma yerine takılarak uçlar doğrudan </w:t>
      </w:r>
      <w:r w:rsidRPr="006F4B43">
        <w:rPr>
          <w:b/>
          <w:i/>
          <w:color w:val="000000" w:themeColor="text1"/>
        </w:rPr>
        <w:t>SARI renkli kutu</w:t>
      </w:r>
      <w:r w:rsidR="004F5E07" w:rsidRPr="006F4B43">
        <w:rPr>
          <w:b/>
          <w:i/>
          <w:color w:val="000000" w:themeColor="text1"/>
        </w:rPr>
        <w:t xml:space="preserve"> </w:t>
      </w:r>
      <w:r w:rsidRPr="006F4B43">
        <w:rPr>
          <w:color w:val="000000" w:themeColor="text1"/>
        </w:rPr>
        <w:t xml:space="preserve">içine atılmalıdır. Enjektörler ise </w:t>
      </w:r>
      <w:r w:rsidRPr="006F4B43">
        <w:rPr>
          <w:b/>
          <w:color w:val="000000" w:themeColor="text1"/>
        </w:rPr>
        <w:t>tıbbi atık kovasına</w:t>
      </w:r>
      <w:r w:rsidRPr="006F4B43">
        <w:rPr>
          <w:color w:val="000000" w:themeColor="text1"/>
        </w:rPr>
        <w:t xml:space="preserve"> atılmalıdır. </w:t>
      </w:r>
    </w:p>
    <w:p w14:paraId="175B1F12" w14:textId="7090921E" w:rsidR="00FF64FB" w:rsidRDefault="00FF64FB" w:rsidP="006F4B43">
      <w:pPr>
        <w:pStyle w:val="ListParagraph"/>
        <w:spacing w:line="360" w:lineRule="auto"/>
        <w:ind w:left="142" w:hanging="142"/>
        <w:jc w:val="both"/>
        <w:rPr>
          <w:b/>
        </w:rPr>
      </w:pPr>
      <w:r w:rsidRPr="006F4B43">
        <w:rPr>
          <w:b/>
        </w:rPr>
        <w:lastRenderedPageBreak/>
        <w:t xml:space="preserve">B. </w:t>
      </w:r>
      <w:r w:rsidR="006F4B43" w:rsidRPr="006F4B43">
        <w:rPr>
          <w:b/>
        </w:rPr>
        <w:t>Öğrencinin uygulama yapacağı alanda iş kazalarına ve acil durumlara yönelik alması gereken önlemler</w:t>
      </w:r>
    </w:p>
    <w:p w14:paraId="250FE6ED" w14:textId="77777777" w:rsidR="00DD288B" w:rsidRDefault="00FF64FB" w:rsidP="00FF64FB">
      <w:pPr>
        <w:pStyle w:val="ListParagraph"/>
        <w:numPr>
          <w:ilvl w:val="0"/>
          <w:numId w:val="2"/>
        </w:numPr>
        <w:spacing w:line="360" w:lineRule="auto"/>
        <w:ind w:left="426" w:hanging="426"/>
        <w:jc w:val="both"/>
      </w:pPr>
      <w:r w:rsidRPr="006F4B43">
        <w:t>Kesici delici alet yaralanmalarında Hepatit B, Hepatit C ve HIV gibi patojen bulaş olabilmektedir. Bu nedenle kesici delici aletlerin kullanımında gerekli kurallara dikkat edilmelidir</w:t>
      </w:r>
      <w:r w:rsidR="00FC612D" w:rsidRPr="006F4B43">
        <w:t xml:space="preserve"> (Bkz. Akış Şeması)</w:t>
      </w:r>
      <w:r w:rsidRPr="006F4B43">
        <w:t xml:space="preserve">. </w:t>
      </w:r>
    </w:p>
    <w:p w14:paraId="2D91606A" w14:textId="6EB4B1A5" w:rsidR="00FF64FB" w:rsidRPr="00DD288B" w:rsidRDefault="00FF64FB" w:rsidP="00DD288B">
      <w:pPr>
        <w:pStyle w:val="ListParagraph"/>
        <w:spacing w:line="360" w:lineRule="auto"/>
        <w:ind w:left="426"/>
        <w:jc w:val="both"/>
        <w:rPr>
          <w:i/>
        </w:rPr>
      </w:pPr>
      <w:r w:rsidRPr="00DD288B">
        <w:rPr>
          <w:i/>
        </w:rPr>
        <w:t xml:space="preserve">Herhangi bir enfekte/enfekte olma şüphesi olan kesici delici alet yaralanma durumunda; </w:t>
      </w:r>
    </w:p>
    <w:p w14:paraId="3D2C8B30" w14:textId="77777777" w:rsidR="00FF64FB" w:rsidRPr="006F4B43" w:rsidRDefault="00FF64FB" w:rsidP="00FC612D">
      <w:pPr>
        <w:pStyle w:val="ListParagraph"/>
        <w:numPr>
          <w:ilvl w:val="0"/>
          <w:numId w:val="7"/>
        </w:numPr>
        <w:spacing w:line="360" w:lineRule="auto"/>
        <w:ind w:left="1276" w:hanging="142"/>
        <w:jc w:val="both"/>
      </w:pPr>
      <w:r w:rsidRPr="006F4B43">
        <w:t>Bulaş alanı bol su ve sabunla yıkanmalıdır.</w:t>
      </w:r>
    </w:p>
    <w:p w14:paraId="70E4919E" w14:textId="77777777" w:rsidR="00FF64FB" w:rsidRPr="006F4B43" w:rsidRDefault="00FF64FB" w:rsidP="00FC612D">
      <w:pPr>
        <w:pStyle w:val="ListParagraph"/>
        <w:numPr>
          <w:ilvl w:val="0"/>
          <w:numId w:val="7"/>
        </w:numPr>
        <w:spacing w:line="360" w:lineRule="auto"/>
        <w:ind w:left="1276" w:hanging="142"/>
        <w:jc w:val="both"/>
      </w:pPr>
      <w:r w:rsidRPr="006F4B43">
        <w:t>Durum hakkında birim ve eğitim sorumlusu bilgilendirilmelidir.</w:t>
      </w:r>
    </w:p>
    <w:p w14:paraId="0BB34ACB" w14:textId="37B90BF4" w:rsidR="00FF64FB" w:rsidRPr="006F4B43" w:rsidRDefault="00FF64FB" w:rsidP="00FC612D">
      <w:pPr>
        <w:pStyle w:val="ListParagraph"/>
        <w:numPr>
          <w:ilvl w:val="0"/>
          <w:numId w:val="7"/>
        </w:numPr>
        <w:spacing w:line="360" w:lineRule="auto"/>
        <w:ind w:left="1276" w:hanging="142"/>
        <w:jc w:val="both"/>
      </w:pPr>
      <w:r w:rsidRPr="006F4B43">
        <w:t>Yaralanan öğrencinin ve hastanın Hepatit B, C ve</w:t>
      </w:r>
      <w:r w:rsidRPr="006F4B43">
        <w:rPr>
          <w:rFonts w:eastAsia="+mn-ea"/>
        </w:rPr>
        <w:t xml:space="preserve"> HIV değerleri</w:t>
      </w:r>
      <w:r w:rsidR="00DD288B" w:rsidRPr="00DD288B">
        <w:rPr>
          <w:rFonts w:eastAsia="+mn-ea"/>
          <w:color w:val="FF0000"/>
        </w:rPr>
        <w:t xml:space="preserve"> </w:t>
      </w:r>
      <w:r w:rsidR="00DD288B" w:rsidRPr="00DD288B">
        <w:rPr>
          <w:rFonts w:eastAsia="+mn-ea"/>
          <w:color w:val="000000" w:themeColor="text1"/>
        </w:rPr>
        <w:t>temas durumu</w:t>
      </w:r>
      <w:r w:rsidRPr="00DD288B">
        <w:rPr>
          <w:rFonts w:eastAsia="+mn-ea"/>
          <w:color w:val="000000" w:themeColor="text1"/>
        </w:rPr>
        <w:t xml:space="preserve"> </w:t>
      </w:r>
      <w:r w:rsidRPr="006F4B43">
        <w:rPr>
          <w:rFonts w:eastAsia="+mn-ea"/>
        </w:rPr>
        <w:t>kontrol edilmeli</w:t>
      </w:r>
      <w:r w:rsidRPr="006F4B43">
        <w:t xml:space="preserve"> ve bu testler maruz kalınan etkene göre belirli aralıklarla tekrarlanmalıdır. </w:t>
      </w:r>
    </w:p>
    <w:p w14:paraId="26671ADC" w14:textId="77777777" w:rsidR="00FF64FB" w:rsidRPr="006F4B43" w:rsidRDefault="00FF64FB" w:rsidP="00FC612D">
      <w:pPr>
        <w:pStyle w:val="ListParagraph"/>
        <w:numPr>
          <w:ilvl w:val="0"/>
          <w:numId w:val="7"/>
        </w:numPr>
        <w:spacing w:line="360" w:lineRule="auto"/>
        <w:ind w:left="1276" w:hanging="142"/>
        <w:jc w:val="both"/>
      </w:pPr>
      <w:r w:rsidRPr="006F4B43">
        <w:t xml:space="preserve">Yaralanmaya sebep olan kesici delici aletin Hepatit B ile enfekte olduğu biliniyor/ düşünülüyor ise; öğrencinin </w:t>
      </w:r>
      <w:r w:rsidRPr="006F4B43">
        <w:rPr>
          <w:rFonts w:eastAsia="+mn-ea"/>
        </w:rPr>
        <w:t>aşı durumu değerlendirilmelidir.</w:t>
      </w:r>
    </w:p>
    <w:p w14:paraId="5C7E35F9" w14:textId="77777777" w:rsidR="00FF64FB" w:rsidRPr="006F4B43" w:rsidRDefault="00FF64FB" w:rsidP="00FC612D">
      <w:pPr>
        <w:pStyle w:val="ListParagraph"/>
        <w:numPr>
          <w:ilvl w:val="0"/>
          <w:numId w:val="7"/>
        </w:numPr>
        <w:spacing w:line="360" w:lineRule="auto"/>
        <w:ind w:left="1276" w:hanging="142"/>
        <w:jc w:val="both"/>
        <w:rPr>
          <w:color w:val="000000" w:themeColor="text1"/>
        </w:rPr>
      </w:pPr>
      <w:r w:rsidRPr="006F4B43">
        <w:rPr>
          <w:rFonts w:eastAsia="+mn-ea"/>
        </w:rPr>
        <w:t xml:space="preserve">Hepatit B ile enfekte alet yaralanması yaşayan öğrencinin aşısı </w:t>
      </w:r>
      <w:r w:rsidRPr="006F4B43">
        <w:rPr>
          <w:rFonts w:eastAsia="+mn-ea"/>
          <w:color w:val="000000" w:themeColor="text1"/>
        </w:rPr>
        <w:t xml:space="preserve">varsa ve aşı cevabı yeterliyse; ilerleyen zamanlarda değerlerini kontrol ettirmelidir. Kişi aşısızsa veya aşısı var ama cevabı yeterli değilse; derhal aşı takvimine dâhil edilmelidir. Bulaş sonrasındaki ilk 24 saat içerisinde immünglobülin profilaksisi uygulanmalıdır. </w:t>
      </w:r>
    </w:p>
    <w:p w14:paraId="70E9794E" w14:textId="77777777" w:rsidR="00FF64FB" w:rsidRPr="006F4B43" w:rsidRDefault="00FF64FB" w:rsidP="00FC612D">
      <w:pPr>
        <w:pStyle w:val="ListParagraph"/>
        <w:numPr>
          <w:ilvl w:val="0"/>
          <w:numId w:val="7"/>
        </w:numPr>
        <w:spacing w:line="360" w:lineRule="auto"/>
        <w:ind w:left="1276" w:hanging="142"/>
        <w:jc w:val="both"/>
      </w:pPr>
      <w:r w:rsidRPr="006F4B43">
        <w:rPr>
          <w:rFonts w:eastAsia="+mn-ea"/>
        </w:rPr>
        <w:t>Hepatit B ile enfekte alet yaralanması yaşayan öğrenci, aşılamaya başlamış, ancak aşısı tamamlanmamış ise aşıları programlandığı şekilde yapılmalı ve immünglobülin eklenmelidir.</w:t>
      </w:r>
    </w:p>
    <w:p w14:paraId="47DF9C19" w14:textId="77777777" w:rsidR="00FF64FB" w:rsidRPr="006F4B43" w:rsidRDefault="00FF64FB" w:rsidP="00FC612D">
      <w:pPr>
        <w:pStyle w:val="ListParagraph"/>
        <w:numPr>
          <w:ilvl w:val="0"/>
          <w:numId w:val="7"/>
        </w:numPr>
        <w:spacing w:line="360" w:lineRule="auto"/>
        <w:ind w:left="1276" w:hanging="142"/>
        <w:jc w:val="both"/>
      </w:pPr>
      <w:r w:rsidRPr="006F4B43">
        <w:t xml:space="preserve">Hepatit B virüsü kuru kanda, çevresel yüzeylerde, oda ısısında bir hafta canlı kalmaktadır. Bu nedenle çevresel bulaş için gerekli </w:t>
      </w:r>
      <w:r w:rsidRPr="006F4B43">
        <w:rPr>
          <w:color w:val="000000" w:themeColor="text1"/>
        </w:rPr>
        <w:t>evrensel</w:t>
      </w:r>
      <w:r w:rsidRPr="006F4B43">
        <w:rPr>
          <w:color w:val="FF0000"/>
        </w:rPr>
        <w:t xml:space="preserve"> </w:t>
      </w:r>
      <w:r w:rsidRPr="006F4B43">
        <w:t xml:space="preserve">önlemlere uyulmalıdır. </w:t>
      </w:r>
    </w:p>
    <w:p w14:paraId="6874412C" w14:textId="77777777" w:rsidR="00FF64FB" w:rsidRPr="006F4B43" w:rsidRDefault="00FF64FB" w:rsidP="00FC612D">
      <w:pPr>
        <w:pStyle w:val="ListParagraph"/>
        <w:numPr>
          <w:ilvl w:val="0"/>
          <w:numId w:val="7"/>
        </w:numPr>
        <w:spacing w:line="360" w:lineRule="auto"/>
        <w:ind w:left="1276" w:hanging="142"/>
        <w:jc w:val="both"/>
      </w:pPr>
      <w:r w:rsidRPr="006F4B43">
        <w:t xml:space="preserve">Hepatit C ile enfekte/enfekte şüphesi olan kesici delici alet yaralanmaları yaşandığında hastanın ve öğrencinin değerlerine bakılmalı ve uygun sıklıkta kontrol edilmelidir. </w:t>
      </w:r>
    </w:p>
    <w:p w14:paraId="4EF529DF" w14:textId="5810854E" w:rsidR="00FF64FB" w:rsidRDefault="00FF64FB" w:rsidP="00FC612D">
      <w:pPr>
        <w:pStyle w:val="ListParagraph"/>
        <w:numPr>
          <w:ilvl w:val="0"/>
          <w:numId w:val="7"/>
        </w:numPr>
        <w:spacing w:line="360" w:lineRule="auto"/>
        <w:ind w:left="1276" w:hanging="142"/>
        <w:jc w:val="both"/>
      </w:pPr>
      <w:r w:rsidRPr="006F4B43">
        <w:t xml:space="preserve">HIV ile enfekte/enfekte şüphesi olan alet yaralanmalarında ve riskli durumlarda; en geç de 72 saatte profilaktik antiviral ilaç tedavisine başlanmalıdır. </w:t>
      </w:r>
    </w:p>
    <w:p w14:paraId="75E367D0" w14:textId="77777777" w:rsidR="00DD288B" w:rsidRPr="006F4B43" w:rsidRDefault="00DD288B" w:rsidP="00DD288B">
      <w:pPr>
        <w:pStyle w:val="ListParagraph"/>
        <w:numPr>
          <w:ilvl w:val="0"/>
          <w:numId w:val="7"/>
        </w:numPr>
        <w:spacing w:line="360" w:lineRule="auto"/>
        <w:ind w:left="1276" w:hanging="142"/>
        <w:jc w:val="both"/>
      </w:pPr>
      <w:r w:rsidRPr="006F4B43">
        <w:t>Tüm bu süreç kayıt altına alınmalıdır.</w:t>
      </w:r>
    </w:p>
    <w:p w14:paraId="03CF850C" w14:textId="6BF4422C" w:rsidR="00F325F7" w:rsidRPr="006F4B43" w:rsidRDefault="008F4765" w:rsidP="0027426E">
      <w:pPr>
        <w:pStyle w:val="ListParagraph"/>
        <w:numPr>
          <w:ilvl w:val="0"/>
          <w:numId w:val="8"/>
        </w:numPr>
        <w:pBdr>
          <w:top w:val="nil"/>
          <w:left w:val="nil"/>
          <w:bottom w:val="nil"/>
          <w:right w:val="nil"/>
          <w:between w:val="nil"/>
        </w:pBdr>
        <w:spacing w:line="360" w:lineRule="auto"/>
        <w:ind w:left="284" w:hanging="284"/>
        <w:jc w:val="both"/>
        <w:rPr>
          <w:color w:val="000000"/>
        </w:rPr>
      </w:pPr>
      <w:r w:rsidRPr="006F4B43">
        <w:rPr>
          <w:color w:val="000000"/>
        </w:rPr>
        <w:lastRenderedPageBreak/>
        <w:t>Sağlık</w:t>
      </w:r>
      <w:r w:rsidR="004720E9" w:rsidRPr="006F4B43">
        <w:rPr>
          <w:color w:val="000000"/>
        </w:rPr>
        <w:t xml:space="preserve"> hizmetlerinin sunumunda hasta ve ailenin içinde bulunduğu ruh hali gözetilerek</w:t>
      </w:r>
      <w:r w:rsidRPr="006F4B43">
        <w:rPr>
          <w:color w:val="000000"/>
        </w:rPr>
        <w:t xml:space="preserve"> </w:t>
      </w:r>
      <w:r w:rsidR="004720E9" w:rsidRPr="006F4B43">
        <w:rPr>
          <w:color w:val="000000"/>
        </w:rPr>
        <w:t>aşağıda yer alan etkili</w:t>
      </w:r>
      <w:r w:rsidRPr="006F4B43">
        <w:rPr>
          <w:color w:val="000000"/>
        </w:rPr>
        <w:t xml:space="preserve"> iletişim</w:t>
      </w:r>
      <w:r w:rsidR="004720E9" w:rsidRPr="006F4B43">
        <w:rPr>
          <w:color w:val="000000"/>
        </w:rPr>
        <w:t xml:space="preserve"> tekniklerine dikkat edilmelidir</w:t>
      </w:r>
      <w:r w:rsidRPr="006F4B43">
        <w:rPr>
          <w:color w:val="000000"/>
        </w:rPr>
        <w:t xml:space="preserve">: </w:t>
      </w:r>
    </w:p>
    <w:p w14:paraId="78B83FB2" w14:textId="45E0AD73" w:rsidR="004720E9" w:rsidRPr="006F4B43" w:rsidRDefault="00CB11A6" w:rsidP="00E15AEA">
      <w:pPr>
        <w:pStyle w:val="ListParagraph"/>
        <w:numPr>
          <w:ilvl w:val="0"/>
          <w:numId w:val="23"/>
        </w:numPr>
        <w:spacing w:line="360" w:lineRule="auto"/>
        <w:jc w:val="both"/>
      </w:pPr>
      <w:r w:rsidRPr="006F4B43">
        <w:t>Bireye k</w:t>
      </w:r>
      <w:r w:rsidR="004720E9" w:rsidRPr="006F4B43">
        <w:t>endini tanıtmalı ve adı ile hitap e</w:t>
      </w:r>
      <w:r w:rsidRPr="006F4B43">
        <w:t>dilmelidir.</w:t>
      </w:r>
    </w:p>
    <w:p w14:paraId="432C1C76" w14:textId="59B24056" w:rsidR="00432740" w:rsidRPr="006F4B43" w:rsidRDefault="004720E9" w:rsidP="00E15AEA">
      <w:pPr>
        <w:pStyle w:val="ListParagraph"/>
        <w:numPr>
          <w:ilvl w:val="0"/>
          <w:numId w:val="23"/>
        </w:numPr>
        <w:spacing w:line="360" w:lineRule="auto"/>
        <w:jc w:val="both"/>
      </w:pPr>
      <w:r w:rsidRPr="006F4B43">
        <w:t xml:space="preserve">Hastanın </w:t>
      </w:r>
      <w:r w:rsidR="00CB11A6" w:rsidRPr="006F4B43">
        <w:t>sözü</w:t>
      </w:r>
      <w:r w:rsidRPr="006F4B43">
        <w:t xml:space="preserve"> kes</w:t>
      </w:r>
      <w:r w:rsidR="00CB11A6" w:rsidRPr="006F4B43">
        <w:t>il</w:t>
      </w:r>
      <w:r w:rsidRPr="006F4B43">
        <w:t>meden</w:t>
      </w:r>
      <w:r w:rsidR="00CB11A6" w:rsidRPr="006F4B43">
        <w:t xml:space="preserve"> ve yargılanmadan</w:t>
      </w:r>
      <w:r w:rsidRPr="006F4B43">
        <w:t xml:space="preserve"> etkin bir şekilde dinle</w:t>
      </w:r>
      <w:r w:rsidR="00CB11A6" w:rsidRPr="006F4B43">
        <w:t>n</w:t>
      </w:r>
      <w:r w:rsidRPr="006F4B43">
        <w:t xml:space="preserve">melidir.  </w:t>
      </w:r>
    </w:p>
    <w:p w14:paraId="0E4CB263" w14:textId="1047071C" w:rsidR="00432740" w:rsidRPr="006F4B43" w:rsidRDefault="004720E9" w:rsidP="00E15AEA">
      <w:pPr>
        <w:pStyle w:val="ListParagraph"/>
        <w:numPr>
          <w:ilvl w:val="0"/>
          <w:numId w:val="23"/>
        </w:numPr>
        <w:spacing w:line="360" w:lineRule="auto"/>
        <w:jc w:val="both"/>
      </w:pPr>
      <w:r w:rsidRPr="006F4B43">
        <w:t xml:space="preserve">Göz göze temasa dikkat ederek </w:t>
      </w:r>
      <w:r w:rsidR="00CB11A6" w:rsidRPr="006F4B43">
        <w:t>sözsüz iletişim teknikleri (beden dili, ses tonu, vurgu, jest ve mimikler)</w:t>
      </w:r>
      <w:r w:rsidRPr="006F4B43">
        <w:t xml:space="preserve"> etkin bir şekilde kullan</w:t>
      </w:r>
      <w:r w:rsidR="00CB11A6" w:rsidRPr="006F4B43">
        <w:t>ıl</w:t>
      </w:r>
      <w:r w:rsidRPr="006F4B43">
        <w:t xml:space="preserve">malıdır. </w:t>
      </w:r>
    </w:p>
    <w:p w14:paraId="2F643970" w14:textId="35A86DA5" w:rsidR="00432740" w:rsidRPr="006F4B43" w:rsidRDefault="00CB11A6" w:rsidP="00E15AEA">
      <w:pPr>
        <w:pStyle w:val="ListParagraph"/>
        <w:numPr>
          <w:ilvl w:val="0"/>
          <w:numId w:val="23"/>
        </w:numPr>
        <w:spacing w:line="360" w:lineRule="auto"/>
        <w:jc w:val="both"/>
      </w:pPr>
      <w:r w:rsidRPr="006F4B43">
        <w:t>Hasta ve yakınları ile açık iletişim kurulmalıdır</w:t>
      </w:r>
      <w:r w:rsidR="00432740" w:rsidRPr="006F4B43">
        <w:t>.</w:t>
      </w:r>
    </w:p>
    <w:p w14:paraId="32FC3D61" w14:textId="38758849" w:rsidR="00432740" w:rsidRPr="006F4B43" w:rsidRDefault="00CB11A6" w:rsidP="00E15AEA">
      <w:pPr>
        <w:pStyle w:val="ListParagraph"/>
        <w:numPr>
          <w:ilvl w:val="0"/>
          <w:numId w:val="23"/>
        </w:numPr>
        <w:spacing w:line="360" w:lineRule="auto"/>
        <w:jc w:val="both"/>
      </w:pPr>
      <w:r w:rsidRPr="006F4B43">
        <w:t>İletişim bakım odaklı olmalı ve bireyle</w:t>
      </w:r>
      <w:r w:rsidR="00432740" w:rsidRPr="006F4B43">
        <w:t xml:space="preserve"> işbirliği yap</w:t>
      </w:r>
      <w:r w:rsidRPr="006F4B43">
        <w:t>ıl</w:t>
      </w:r>
      <w:r w:rsidR="00432740" w:rsidRPr="006F4B43">
        <w:t>arak tedaviye katılımları sağlanmalıdır.</w:t>
      </w:r>
    </w:p>
    <w:p w14:paraId="11CB74DA" w14:textId="55CFBFD4" w:rsidR="00432740" w:rsidRPr="006F4B43" w:rsidRDefault="00432740" w:rsidP="00E15AEA">
      <w:pPr>
        <w:pStyle w:val="ListParagraph"/>
        <w:numPr>
          <w:ilvl w:val="0"/>
          <w:numId w:val="23"/>
        </w:numPr>
        <w:spacing w:line="360" w:lineRule="auto"/>
        <w:jc w:val="both"/>
      </w:pPr>
      <w:r w:rsidRPr="006F4B43">
        <w:t>Öfkeli hasta ile iletişim kurarken hastanın söylemleri kişiselleştirilmemeli, sakin bir ses tonu ile hastaya gerçekten yardım etmek için orda bulun</w:t>
      </w:r>
      <w:r w:rsidR="00CB11A6" w:rsidRPr="006F4B43">
        <w:t>ul</w:t>
      </w:r>
      <w:r w:rsidRPr="006F4B43">
        <w:t>duğu</w:t>
      </w:r>
      <w:r w:rsidR="00CB11A6" w:rsidRPr="006F4B43">
        <w:t>nun mesajı verilmelidir.</w:t>
      </w:r>
      <w:r w:rsidRPr="006F4B43">
        <w:t xml:space="preserve">   </w:t>
      </w:r>
    </w:p>
    <w:p w14:paraId="7B7F1598" w14:textId="5DDA5B2D" w:rsidR="00892C18" w:rsidRPr="006F4B43" w:rsidRDefault="00432740" w:rsidP="00E15AEA">
      <w:pPr>
        <w:pStyle w:val="ListParagraph"/>
        <w:numPr>
          <w:ilvl w:val="0"/>
          <w:numId w:val="23"/>
        </w:numPr>
        <w:spacing w:line="360" w:lineRule="auto"/>
        <w:jc w:val="both"/>
      </w:pPr>
      <w:r w:rsidRPr="006F4B43">
        <w:t xml:space="preserve">Hasta saldırgan tavırlarda bulunuyorsa böyle durumlarda kişisel mesafe korunmalı, sırt çıkış kapısına dönük olacak şekilde ve mümkünse kamera önünde olacak şekilde hastayla iletişim sürdürülmelidir.  </w:t>
      </w:r>
    </w:p>
    <w:p w14:paraId="53DEA0AE" w14:textId="79C24228" w:rsidR="004C03DA" w:rsidRPr="006F4B43" w:rsidRDefault="004C03DA" w:rsidP="0027426E">
      <w:pPr>
        <w:pStyle w:val="ListParagraph"/>
        <w:numPr>
          <w:ilvl w:val="0"/>
          <w:numId w:val="8"/>
        </w:numPr>
        <w:spacing w:line="360" w:lineRule="auto"/>
        <w:ind w:left="284" w:hanging="284"/>
        <w:jc w:val="both"/>
      </w:pPr>
      <w:r w:rsidRPr="006F4B43">
        <w:rPr>
          <w:shd w:val="clear" w:color="auto" w:fill="FFFFFF"/>
        </w:rPr>
        <w:t>Hastanelerde çalışanlara yönelik şiddeti önlemeyi amaçlayan </w:t>
      </w:r>
      <w:r w:rsidRPr="006F4B43">
        <w:rPr>
          <w:b/>
          <w:i/>
          <w:shd w:val="clear" w:color="auto" w:fill="FFFFFF"/>
        </w:rPr>
        <w:t>Beyaz </w:t>
      </w:r>
      <w:r w:rsidRPr="006F4B43">
        <w:rPr>
          <w:b/>
          <w:bCs/>
          <w:i/>
          <w:shd w:val="clear" w:color="auto" w:fill="FFFFFF"/>
        </w:rPr>
        <w:t>kod:</w:t>
      </w:r>
      <w:r w:rsidRPr="006F4B43">
        <w:rPr>
          <w:b/>
          <w:i/>
          <w:shd w:val="clear" w:color="auto" w:fill="FFFFFF"/>
        </w:rPr>
        <w:t xml:space="preserve"> 1111 </w:t>
      </w:r>
      <w:r w:rsidR="00CB11A6" w:rsidRPr="006F4B43">
        <w:rPr>
          <w:bCs/>
        </w:rPr>
        <w:t>konusunda bilgi sahibi olunmalıdır</w:t>
      </w:r>
      <w:r w:rsidRPr="006F4B43">
        <w:rPr>
          <w:bCs/>
        </w:rPr>
        <w:t xml:space="preserve">. </w:t>
      </w:r>
    </w:p>
    <w:p w14:paraId="16503468" w14:textId="6FD8310D" w:rsidR="002D1E76" w:rsidRPr="006F4B43" w:rsidRDefault="002D1E76" w:rsidP="00E15AEA">
      <w:pPr>
        <w:pStyle w:val="ListParagraph"/>
        <w:spacing w:line="360" w:lineRule="auto"/>
        <w:ind w:left="927"/>
        <w:jc w:val="both"/>
        <w:rPr>
          <w:b/>
          <w:i/>
        </w:rPr>
      </w:pPr>
      <w:r w:rsidRPr="006F4B43">
        <w:rPr>
          <w:b/>
          <w:i/>
        </w:rPr>
        <w:t>Beyaz Kod (1111)</w:t>
      </w:r>
    </w:p>
    <w:p w14:paraId="2FEEBEDF" w14:textId="5E10744F" w:rsidR="002D1E76" w:rsidRPr="006F4B43" w:rsidRDefault="002D1E76" w:rsidP="00E15AEA">
      <w:pPr>
        <w:pStyle w:val="ListParagraph"/>
        <w:numPr>
          <w:ilvl w:val="0"/>
          <w:numId w:val="24"/>
        </w:numPr>
        <w:spacing w:line="360" w:lineRule="auto"/>
        <w:jc w:val="both"/>
      </w:pPr>
      <w:r w:rsidRPr="006F4B43">
        <w:t xml:space="preserve">Hastane içinde ve dışında oluşabilecek olası bir saldırı ya da taciz olaylarında </w:t>
      </w:r>
      <w:r w:rsidR="00B720D9" w:rsidRPr="006F4B43">
        <w:t>sabit telefondan “</w:t>
      </w:r>
      <w:r w:rsidR="00B720D9" w:rsidRPr="006F4B43">
        <w:rPr>
          <w:b/>
          <w:i/>
        </w:rPr>
        <w:t>1111</w:t>
      </w:r>
      <w:r w:rsidR="00B720D9" w:rsidRPr="006F4B43">
        <w:t>” tuşlanır</w:t>
      </w:r>
    </w:p>
    <w:p w14:paraId="384ADC55" w14:textId="243D0ADA" w:rsidR="00FC612D" w:rsidRPr="006F4B43" w:rsidRDefault="00FC612D" w:rsidP="00FC612D">
      <w:pPr>
        <w:spacing w:line="360" w:lineRule="auto"/>
        <w:jc w:val="both"/>
        <w:rPr>
          <w:rFonts w:ascii="Times New Roman" w:hAnsi="Times New Roman" w:cs="Times New Roman"/>
        </w:rPr>
      </w:pPr>
    </w:p>
    <w:p w14:paraId="54D61FFE" w14:textId="43DA14B2" w:rsidR="00FC612D" w:rsidRPr="006F4B43" w:rsidRDefault="00FC612D" w:rsidP="00FC612D">
      <w:pPr>
        <w:spacing w:line="360" w:lineRule="auto"/>
        <w:jc w:val="both"/>
        <w:rPr>
          <w:rFonts w:ascii="Times New Roman" w:hAnsi="Times New Roman" w:cs="Times New Roman"/>
        </w:rPr>
      </w:pPr>
    </w:p>
    <w:p w14:paraId="51317AC1" w14:textId="77777777" w:rsidR="00FC612D" w:rsidRPr="006F4B43" w:rsidRDefault="00FC612D" w:rsidP="00FC612D">
      <w:pPr>
        <w:jc w:val="center"/>
        <w:rPr>
          <w:rFonts w:ascii="Times New Roman" w:hAnsi="Times New Roman" w:cs="Times New Roman"/>
          <w:b/>
          <w:sz w:val="24"/>
        </w:rPr>
      </w:pPr>
    </w:p>
    <w:p w14:paraId="61881BBE" w14:textId="77777777" w:rsidR="00FC612D" w:rsidRPr="006F4B43" w:rsidRDefault="00FC612D" w:rsidP="00FC612D">
      <w:pPr>
        <w:jc w:val="center"/>
        <w:rPr>
          <w:rFonts w:ascii="Times New Roman" w:hAnsi="Times New Roman" w:cs="Times New Roman"/>
          <w:b/>
          <w:sz w:val="24"/>
        </w:rPr>
      </w:pPr>
    </w:p>
    <w:p w14:paraId="250E376F" w14:textId="77777777" w:rsidR="00FC612D" w:rsidRPr="006F4B43" w:rsidRDefault="00FC612D" w:rsidP="00FC612D">
      <w:pPr>
        <w:jc w:val="center"/>
        <w:rPr>
          <w:rFonts w:ascii="Times New Roman" w:hAnsi="Times New Roman" w:cs="Times New Roman"/>
          <w:b/>
          <w:sz w:val="24"/>
        </w:rPr>
      </w:pPr>
    </w:p>
    <w:p w14:paraId="53585A46" w14:textId="77777777" w:rsidR="00FC612D" w:rsidRPr="006F4B43" w:rsidRDefault="00FC612D" w:rsidP="00FC612D">
      <w:pPr>
        <w:jc w:val="center"/>
        <w:rPr>
          <w:rFonts w:ascii="Times New Roman" w:hAnsi="Times New Roman" w:cs="Times New Roman"/>
          <w:b/>
          <w:sz w:val="24"/>
        </w:rPr>
      </w:pPr>
    </w:p>
    <w:p w14:paraId="4A4AAB58" w14:textId="77777777" w:rsidR="00FC612D" w:rsidRPr="006F4B43" w:rsidRDefault="00FC612D" w:rsidP="00FC612D">
      <w:pPr>
        <w:jc w:val="center"/>
        <w:rPr>
          <w:rFonts w:ascii="Times New Roman" w:hAnsi="Times New Roman" w:cs="Times New Roman"/>
          <w:b/>
          <w:sz w:val="24"/>
        </w:rPr>
      </w:pPr>
    </w:p>
    <w:p w14:paraId="314E4B7C" w14:textId="77777777" w:rsidR="00FC612D" w:rsidRPr="006F4B43" w:rsidRDefault="00FC612D" w:rsidP="00FC612D">
      <w:pPr>
        <w:jc w:val="center"/>
        <w:rPr>
          <w:rFonts w:ascii="Times New Roman" w:hAnsi="Times New Roman" w:cs="Times New Roman"/>
          <w:b/>
          <w:sz w:val="24"/>
        </w:rPr>
      </w:pPr>
    </w:p>
    <w:p w14:paraId="22692A48" w14:textId="77777777" w:rsidR="00FC612D" w:rsidRPr="006F4B43" w:rsidRDefault="00FC612D" w:rsidP="00FC612D">
      <w:pPr>
        <w:jc w:val="center"/>
        <w:rPr>
          <w:rFonts w:ascii="Times New Roman" w:hAnsi="Times New Roman" w:cs="Times New Roman"/>
          <w:b/>
          <w:sz w:val="24"/>
        </w:rPr>
      </w:pPr>
    </w:p>
    <w:p w14:paraId="3F6060CF" w14:textId="77777777" w:rsidR="00FC612D" w:rsidRPr="006F4B43" w:rsidRDefault="00FC612D" w:rsidP="00FC612D">
      <w:pPr>
        <w:jc w:val="center"/>
        <w:rPr>
          <w:rFonts w:ascii="Times New Roman" w:hAnsi="Times New Roman" w:cs="Times New Roman"/>
          <w:b/>
          <w:sz w:val="24"/>
        </w:rPr>
      </w:pPr>
    </w:p>
    <w:p w14:paraId="1083170B" w14:textId="77777777" w:rsidR="00FC612D" w:rsidRPr="006F4B43" w:rsidRDefault="00FC612D" w:rsidP="00FC612D">
      <w:pPr>
        <w:jc w:val="center"/>
        <w:rPr>
          <w:rFonts w:ascii="Times New Roman" w:hAnsi="Times New Roman" w:cs="Times New Roman"/>
          <w:b/>
          <w:sz w:val="24"/>
        </w:rPr>
      </w:pPr>
    </w:p>
    <w:p w14:paraId="198AD22A" w14:textId="77777777" w:rsidR="00FC612D" w:rsidRPr="006F4B43" w:rsidRDefault="00FC612D" w:rsidP="00FC612D">
      <w:pPr>
        <w:jc w:val="center"/>
        <w:rPr>
          <w:rFonts w:ascii="Times New Roman" w:hAnsi="Times New Roman" w:cs="Times New Roman"/>
          <w:b/>
          <w:sz w:val="24"/>
        </w:rPr>
      </w:pPr>
    </w:p>
    <w:p w14:paraId="4C99F9FB" w14:textId="77777777" w:rsidR="00FC612D" w:rsidRPr="006F4B43" w:rsidRDefault="00FC612D" w:rsidP="00FC612D">
      <w:pPr>
        <w:jc w:val="center"/>
        <w:rPr>
          <w:rFonts w:ascii="Times New Roman" w:hAnsi="Times New Roman" w:cs="Times New Roman"/>
          <w:b/>
          <w:sz w:val="24"/>
        </w:rPr>
      </w:pPr>
    </w:p>
    <w:p w14:paraId="7877A780" w14:textId="77777777" w:rsidR="00FC612D" w:rsidRPr="006F4B43" w:rsidRDefault="00FC612D" w:rsidP="00FC612D">
      <w:pPr>
        <w:jc w:val="center"/>
        <w:rPr>
          <w:rFonts w:ascii="Times New Roman" w:hAnsi="Times New Roman" w:cs="Times New Roman"/>
          <w:b/>
          <w:sz w:val="24"/>
        </w:rPr>
      </w:pPr>
    </w:p>
    <w:p w14:paraId="47644EA7" w14:textId="77777777" w:rsidR="005B797F" w:rsidRDefault="005B797F" w:rsidP="00FC612D">
      <w:pPr>
        <w:jc w:val="center"/>
        <w:rPr>
          <w:rFonts w:ascii="Times New Roman" w:hAnsi="Times New Roman" w:cs="Times New Roman"/>
          <w:b/>
          <w:sz w:val="24"/>
        </w:rPr>
      </w:pPr>
    </w:p>
    <w:p w14:paraId="1F0DEB2D" w14:textId="77777777" w:rsidR="005B797F" w:rsidRDefault="005B797F" w:rsidP="00FC612D">
      <w:pPr>
        <w:jc w:val="center"/>
        <w:rPr>
          <w:rFonts w:ascii="Times New Roman" w:hAnsi="Times New Roman" w:cs="Times New Roman"/>
          <w:b/>
          <w:sz w:val="24"/>
        </w:rPr>
      </w:pPr>
    </w:p>
    <w:p w14:paraId="1F7D5F9D" w14:textId="720403AD" w:rsidR="00FC612D" w:rsidRPr="006F4B43" w:rsidRDefault="00FC612D" w:rsidP="00FC612D">
      <w:pPr>
        <w:jc w:val="center"/>
        <w:rPr>
          <w:rFonts w:ascii="Times New Roman" w:hAnsi="Times New Roman" w:cs="Times New Roman"/>
          <w:b/>
          <w:sz w:val="24"/>
        </w:rPr>
      </w:pPr>
      <w:r w:rsidRPr="006F4B43">
        <w:rPr>
          <w:rFonts w:ascii="Times New Roman" w:hAnsi="Times New Roman" w:cs="Times New Roman"/>
          <w:b/>
          <w:sz w:val="24"/>
        </w:rPr>
        <w:t>İŞ KAZASI MÜDAHALE AKIŞ ŞEMASI</w:t>
      </w:r>
    </w:p>
    <w:p w14:paraId="484D76A2" w14:textId="7F4CBD25" w:rsidR="0027426E" w:rsidRPr="006F4B43" w:rsidRDefault="00FC612D" w:rsidP="0027426E">
      <w:pPr>
        <w:spacing w:line="360" w:lineRule="auto"/>
        <w:jc w:val="both"/>
        <w:rPr>
          <w:rFonts w:ascii="Times New Roman" w:hAnsi="Times New Roman" w:cs="Times New Roman"/>
        </w:rPr>
      </w:pPr>
      <w:r w:rsidRPr="006F4B43">
        <w:rPr>
          <w:rFonts w:ascii="Times New Roman" w:hAnsi="Times New Roman" w:cs="Times New Roman"/>
          <w:noProof/>
          <w:lang w:val="en-US" w:eastAsia="en-US"/>
          <w14:ligatures w14:val="standardContextual"/>
        </w:rPr>
        <w:lastRenderedPageBreak/>
        <w:drawing>
          <wp:inline distT="0" distB="0" distL="0" distR="0" wp14:anchorId="3E013D69" wp14:editId="22AACE56">
            <wp:extent cx="6213231" cy="5572125"/>
            <wp:effectExtent l="57150" t="0" r="0" b="0"/>
            <wp:docPr id="888515869"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9279A70" w14:textId="54EDC5F6" w:rsidR="00A56D69" w:rsidRPr="006F4B43" w:rsidRDefault="00A56D69">
      <w:pPr>
        <w:rPr>
          <w:rFonts w:ascii="Times New Roman" w:hAnsi="Times New Roman" w:cs="Times New Roman"/>
        </w:rPr>
      </w:pPr>
      <w:r w:rsidRPr="006F4B43">
        <w:rPr>
          <w:rFonts w:ascii="Times New Roman" w:hAnsi="Times New Roman" w:cs="Times New Roman"/>
        </w:rPr>
        <w:br w:type="page"/>
      </w:r>
    </w:p>
    <w:p w14:paraId="0BBB2B43" w14:textId="77777777" w:rsidR="00066439" w:rsidRPr="006F4B43" w:rsidRDefault="00066439" w:rsidP="0027426E">
      <w:pPr>
        <w:spacing w:line="360" w:lineRule="auto"/>
        <w:jc w:val="both"/>
        <w:rPr>
          <w:rFonts w:ascii="Times New Roman" w:hAnsi="Times New Roman" w:cs="Times New Roman"/>
        </w:rPr>
      </w:pPr>
    </w:p>
    <w:tbl>
      <w:tblPr>
        <w:tblStyle w:val="a"/>
        <w:tblW w:w="9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
        <w:gridCol w:w="1502"/>
        <w:gridCol w:w="1653"/>
        <w:gridCol w:w="1504"/>
        <w:gridCol w:w="1818"/>
        <w:gridCol w:w="1508"/>
      </w:tblGrid>
      <w:tr w:rsidR="002229B8" w:rsidRPr="006F4B43" w14:paraId="07B17AE1" w14:textId="77777777" w:rsidTr="00AE3900">
        <w:trPr>
          <w:trHeight w:val="429"/>
        </w:trPr>
        <w:tc>
          <w:tcPr>
            <w:tcW w:w="9488" w:type="dxa"/>
            <w:gridSpan w:val="6"/>
            <w:shd w:val="clear" w:color="auto" w:fill="auto"/>
          </w:tcPr>
          <w:p w14:paraId="23156ADE"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Uygulamanın;</w:t>
            </w:r>
          </w:p>
        </w:tc>
      </w:tr>
      <w:tr w:rsidR="002229B8" w:rsidRPr="006F4B43" w14:paraId="6D68C040" w14:textId="77777777" w:rsidTr="00AE3900">
        <w:tc>
          <w:tcPr>
            <w:tcW w:w="4658" w:type="dxa"/>
            <w:gridSpan w:val="3"/>
            <w:shd w:val="clear" w:color="auto" w:fill="auto"/>
          </w:tcPr>
          <w:p w14:paraId="3EC3AE01"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 xml:space="preserve">Başlama Tarihi: </w:t>
            </w:r>
          </w:p>
        </w:tc>
        <w:tc>
          <w:tcPr>
            <w:tcW w:w="4830" w:type="dxa"/>
            <w:gridSpan w:val="3"/>
            <w:shd w:val="clear" w:color="auto" w:fill="auto"/>
          </w:tcPr>
          <w:p w14:paraId="73F732E7"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Bitiş Tarihi:</w:t>
            </w:r>
          </w:p>
        </w:tc>
      </w:tr>
      <w:tr w:rsidR="002229B8" w:rsidRPr="006F4B43" w14:paraId="24EBFF3E" w14:textId="77777777" w:rsidTr="00AE3900">
        <w:tc>
          <w:tcPr>
            <w:tcW w:w="1503" w:type="dxa"/>
            <w:vMerge w:val="restart"/>
            <w:shd w:val="clear" w:color="auto" w:fill="auto"/>
          </w:tcPr>
          <w:p w14:paraId="66A44CA9" w14:textId="77777777" w:rsidR="002229B8" w:rsidRPr="006F4B43" w:rsidRDefault="002229B8" w:rsidP="00E15AEA">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Uygulama Günleri</w:t>
            </w:r>
          </w:p>
        </w:tc>
        <w:tc>
          <w:tcPr>
            <w:tcW w:w="1502" w:type="dxa"/>
            <w:shd w:val="clear" w:color="auto" w:fill="auto"/>
          </w:tcPr>
          <w:p w14:paraId="481DE183"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highlight w:val="yellow"/>
              </w:rPr>
            </w:pPr>
            <w:r w:rsidRPr="006F4B43">
              <w:rPr>
                <w:rFonts w:ascii="Times New Roman" w:eastAsia="Times New Roman" w:hAnsi="Times New Roman" w:cs="Times New Roman"/>
                <w:b/>
                <w:color w:val="000000"/>
                <w:sz w:val="24"/>
                <w:szCs w:val="24"/>
              </w:rPr>
              <w:t>Pazartesi</w:t>
            </w:r>
          </w:p>
        </w:tc>
        <w:tc>
          <w:tcPr>
            <w:tcW w:w="1653" w:type="dxa"/>
            <w:shd w:val="clear" w:color="auto" w:fill="auto"/>
          </w:tcPr>
          <w:p w14:paraId="3D612A91"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Salı</w:t>
            </w:r>
          </w:p>
        </w:tc>
        <w:tc>
          <w:tcPr>
            <w:tcW w:w="1504" w:type="dxa"/>
            <w:shd w:val="clear" w:color="auto" w:fill="auto"/>
          </w:tcPr>
          <w:p w14:paraId="53AADD8F"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Çarşamba</w:t>
            </w:r>
          </w:p>
        </w:tc>
        <w:tc>
          <w:tcPr>
            <w:tcW w:w="1818" w:type="dxa"/>
            <w:shd w:val="clear" w:color="auto" w:fill="auto"/>
          </w:tcPr>
          <w:p w14:paraId="5D028B78"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Perşembe</w:t>
            </w:r>
          </w:p>
        </w:tc>
        <w:tc>
          <w:tcPr>
            <w:tcW w:w="1508" w:type="dxa"/>
            <w:shd w:val="clear" w:color="auto" w:fill="auto"/>
          </w:tcPr>
          <w:p w14:paraId="45AD503D"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Cuma</w:t>
            </w:r>
          </w:p>
        </w:tc>
      </w:tr>
      <w:tr w:rsidR="002229B8" w:rsidRPr="006F4B43" w14:paraId="531C1556" w14:textId="77777777" w:rsidTr="00AE3900">
        <w:tc>
          <w:tcPr>
            <w:tcW w:w="1503" w:type="dxa"/>
            <w:vMerge/>
            <w:shd w:val="clear" w:color="auto" w:fill="auto"/>
          </w:tcPr>
          <w:p w14:paraId="0CABA127" w14:textId="77777777" w:rsidR="002229B8" w:rsidRPr="006F4B43" w:rsidRDefault="002229B8" w:rsidP="00E15AEA">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502" w:type="dxa"/>
            <w:shd w:val="clear" w:color="auto" w:fill="auto"/>
          </w:tcPr>
          <w:p w14:paraId="2F520E6A"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653" w:type="dxa"/>
            <w:shd w:val="clear" w:color="auto" w:fill="auto"/>
          </w:tcPr>
          <w:p w14:paraId="79FFC9A7"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504" w:type="dxa"/>
            <w:shd w:val="clear" w:color="auto" w:fill="auto"/>
          </w:tcPr>
          <w:p w14:paraId="64E80101"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818" w:type="dxa"/>
            <w:shd w:val="clear" w:color="auto" w:fill="auto"/>
          </w:tcPr>
          <w:p w14:paraId="337B6E96"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508" w:type="dxa"/>
            <w:shd w:val="clear" w:color="auto" w:fill="auto"/>
          </w:tcPr>
          <w:p w14:paraId="214E4790"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r>
    </w:tbl>
    <w:p w14:paraId="776B5CA8" w14:textId="27925D9B" w:rsidR="002229B8" w:rsidRPr="006F4B43" w:rsidRDefault="002229B8" w:rsidP="00E15AEA">
      <w:pPr>
        <w:pStyle w:val="ListParagraph"/>
        <w:pBdr>
          <w:top w:val="nil"/>
          <w:left w:val="nil"/>
          <w:bottom w:val="nil"/>
          <w:right w:val="nil"/>
          <w:between w:val="nil"/>
        </w:pBdr>
        <w:spacing w:line="360" w:lineRule="auto"/>
        <w:jc w:val="both"/>
        <w:rPr>
          <w:color w:val="000000"/>
        </w:rPr>
      </w:pPr>
    </w:p>
    <w:tbl>
      <w:tblPr>
        <w:tblStyle w:val="a1"/>
        <w:tblW w:w="9488" w:type="dxa"/>
        <w:tblInd w:w="0" w:type="dxa"/>
        <w:tblLayout w:type="fixed"/>
        <w:tblLook w:val="0000" w:firstRow="0" w:lastRow="0" w:firstColumn="0" w:lastColumn="0" w:noHBand="0" w:noVBand="0"/>
      </w:tblPr>
      <w:tblGrid>
        <w:gridCol w:w="2324"/>
        <w:gridCol w:w="7164"/>
      </w:tblGrid>
      <w:tr w:rsidR="00E85C3D" w:rsidRPr="006F4B43" w14:paraId="432C4541" w14:textId="77777777" w:rsidTr="004B59C2">
        <w:trPr>
          <w:trHeight w:val="273"/>
        </w:trPr>
        <w:tc>
          <w:tcPr>
            <w:tcW w:w="9488" w:type="dxa"/>
            <w:gridSpan w:val="2"/>
            <w:tcBorders>
              <w:top w:val="single" w:sz="4" w:space="0" w:color="000000"/>
              <w:left w:val="single" w:sz="4" w:space="0" w:color="000000"/>
              <w:bottom w:val="single" w:sz="4" w:space="0" w:color="000000"/>
              <w:right w:val="single" w:sz="4" w:space="0" w:color="000000"/>
            </w:tcBorders>
            <w:shd w:val="clear" w:color="auto" w:fill="auto"/>
          </w:tcPr>
          <w:p w14:paraId="0E0A7B63" w14:textId="77777777" w:rsidR="00E85C3D" w:rsidRPr="006F4B43" w:rsidRDefault="00E85C3D"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F4B43">
              <w:rPr>
                <w:rFonts w:ascii="Times New Roman" w:eastAsia="Times New Roman" w:hAnsi="Times New Roman" w:cs="Times New Roman"/>
                <w:b/>
                <w:color w:val="000000"/>
                <w:sz w:val="24"/>
                <w:szCs w:val="24"/>
              </w:rPr>
              <w:t>Uygulama Alanının;</w:t>
            </w:r>
          </w:p>
        </w:tc>
      </w:tr>
      <w:tr w:rsidR="00E85C3D" w:rsidRPr="006F4B43" w14:paraId="75B02CE9" w14:textId="77777777" w:rsidTr="004B59C2">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1469B99D" w14:textId="77777777" w:rsidR="00E85C3D" w:rsidRPr="006F4B43" w:rsidRDefault="00E85C3D"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 xml:space="preserve">Adı                                     </w:t>
            </w:r>
          </w:p>
        </w:tc>
        <w:tc>
          <w:tcPr>
            <w:tcW w:w="7164" w:type="dxa"/>
            <w:tcBorders>
              <w:top w:val="single" w:sz="4" w:space="0" w:color="000000"/>
              <w:left w:val="single" w:sz="4" w:space="0" w:color="000000"/>
              <w:bottom w:val="single" w:sz="4" w:space="0" w:color="000000"/>
              <w:right w:val="single" w:sz="4" w:space="0" w:color="000000"/>
            </w:tcBorders>
            <w:shd w:val="clear" w:color="auto" w:fill="auto"/>
          </w:tcPr>
          <w:p w14:paraId="37027E33" w14:textId="77777777" w:rsidR="00E85C3D" w:rsidRPr="006F4B43" w:rsidRDefault="00E85C3D"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E85C3D" w:rsidRPr="006F4B43" w14:paraId="1136D1D9" w14:textId="77777777" w:rsidTr="004B59C2">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02B7E44E" w14:textId="77777777" w:rsidR="00E85C3D" w:rsidRPr="006F4B43" w:rsidRDefault="00E85C3D"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 xml:space="preserve">Adresi                                </w:t>
            </w:r>
          </w:p>
        </w:tc>
        <w:tc>
          <w:tcPr>
            <w:tcW w:w="7164" w:type="dxa"/>
            <w:tcBorders>
              <w:top w:val="single" w:sz="4" w:space="0" w:color="000000"/>
              <w:left w:val="single" w:sz="4" w:space="0" w:color="000000"/>
              <w:bottom w:val="single" w:sz="4" w:space="0" w:color="000000"/>
              <w:right w:val="single" w:sz="4" w:space="0" w:color="000000"/>
            </w:tcBorders>
            <w:shd w:val="clear" w:color="auto" w:fill="auto"/>
          </w:tcPr>
          <w:p w14:paraId="63BE28F9" w14:textId="77777777" w:rsidR="00E85C3D" w:rsidRPr="006F4B43" w:rsidRDefault="00E85C3D"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E85C3D" w:rsidRPr="006F4B43" w14:paraId="171EF8F6" w14:textId="77777777" w:rsidTr="004B59C2">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7F1D1FD6" w14:textId="77777777" w:rsidR="00E85C3D" w:rsidRPr="006F4B43" w:rsidRDefault="00E85C3D"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 xml:space="preserve">Telefon No                       </w:t>
            </w:r>
          </w:p>
        </w:tc>
        <w:tc>
          <w:tcPr>
            <w:tcW w:w="7164" w:type="dxa"/>
            <w:tcBorders>
              <w:top w:val="single" w:sz="4" w:space="0" w:color="000000"/>
              <w:left w:val="single" w:sz="4" w:space="0" w:color="000000"/>
              <w:bottom w:val="single" w:sz="4" w:space="0" w:color="000000"/>
              <w:right w:val="single" w:sz="4" w:space="0" w:color="000000"/>
            </w:tcBorders>
            <w:shd w:val="clear" w:color="auto" w:fill="auto"/>
          </w:tcPr>
          <w:p w14:paraId="1B5B42D0" w14:textId="77777777" w:rsidR="00E85C3D" w:rsidRPr="006F4B43" w:rsidRDefault="00E85C3D"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p>
        </w:tc>
      </w:tr>
      <w:tr w:rsidR="00E85C3D" w:rsidRPr="006F4B43" w14:paraId="3B92BF2D" w14:textId="77777777" w:rsidTr="004B59C2">
        <w:trPr>
          <w:trHeight w:val="273"/>
        </w:trPr>
        <w:tc>
          <w:tcPr>
            <w:tcW w:w="2324" w:type="dxa"/>
            <w:tcBorders>
              <w:top w:val="single" w:sz="4" w:space="0" w:color="000000"/>
              <w:left w:val="single" w:sz="4" w:space="0" w:color="000000"/>
              <w:bottom w:val="single" w:sz="4" w:space="0" w:color="000000"/>
              <w:right w:val="single" w:sz="4" w:space="0" w:color="000000"/>
            </w:tcBorders>
            <w:shd w:val="clear" w:color="auto" w:fill="auto"/>
          </w:tcPr>
          <w:p w14:paraId="1A41AF37" w14:textId="77777777" w:rsidR="00E85C3D" w:rsidRPr="006F4B43" w:rsidRDefault="00E85C3D"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E-posta adresi</w:t>
            </w:r>
          </w:p>
        </w:tc>
        <w:tc>
          <w:tcPr>
            <w:tcW w:w="7164" w:type="dxa"/>
            <w:tcBorders>
              <w:top w:val="single" w:sz="4" w:space="0" w:color="000000"/>
              <w:left w:val="single" w:sz="4" w:space="0" w:color="000000"/>
              <w:bottom w:val="single" w:sz="4" w:space="0" w:color="000000"/>
              <w:right w:val="single" w:sz="4" w:space="0" w:color="000000"/>
            </w:tcBorders>
            <w:shd w:val="clear" w:color="auto" w:fill="auto"/>
          </w:tcPr>
          <w:p w14:paraId="64EB8D25" w14:textId="77777777" w:rsidR="00E85C3D" w:rsidRPr="006F4B43" w:rsidRDefault="00E85C3D"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bl>
    <w:p w14:paraId="6CCE7FC1" w14:textId="77777777" w:rsidR="002229B8" w:rsidRPr="006F4B43" w:rsidRDefault="002229B8" w:rsidP="00E15AEA">
      <w:pPr>
        <w:pStyle w:val="ListParagraph"/>
        <w:pBdr>
          <w:top w:val="nil"/>
          <w:left w:val="nil"/>
          <w:bottom w:val="nil"/>
          <w:right w:val="nil"/>
          <w:between w:val="nil"/>
        </w:pBdr>
        <w:spacing w:line="360" w:lineRule="auto"/>
        <w:jc w:val="both"/>
        <w:rPr>
          <w:color w:val="000000"/>
        </w:rPr>
      </w:pPr>
    </w:p>
    <w:tbl>
      <w:tblPr>
        <w:tblStyle w:val="a0"/>
        <w:tblW w:w="9488" w:type="dxa"/>
        <w:tblInd w:w="0" w:type="dxa"/>
        <w:tblLayout w:type="fixed"/>
        <w:tblLook w:val="0000" w:firstRow="0" w:lastRow="0" w:firstColumn="0" w:lastColumn="0" w:noHBand="0" w:noVBand="0"/>
      </w:tblPr>
      <w:tblGrid>
        <w:gridCol w:w="2300"/>
        <w:gridCol w:w="2645"/>
        <w:gridCol w:w="1471"/>
        <w:gridCol w:w="3072"/>
      </w:tblGrid>
      <w:tr w:rsidR="002229B8" w:rsidRPr="006F4B43" w14:paraId="556E661A" w14:textId="77777777" w:rsidTr="00AE3900">
        <w:trPr>
          <w:trHeight w:val="282"/>
        </w:trPr>
        <w:tc>
          <w:tcPr>
            <w:tcW w:w="9488" w:type="dxa"/>
            <w:gridSpan w:val="4"/>
            <w:tcBorders>
              <w:top w:val="single" w:sz="4" w:space="0" w:color="000000"/>
              <w:left w:val="single" w:sz="4" w:space="0" w:color="000000"/>
              <w:bottom w:val="single" w:sz="4" w:space="0" w:color="000000"/>
              <w:right w:val="single" w:sz="4" w:space="0" w:color="000000"/>
            </w:tcBorders>
            <w:shd w:val="clear" w:color="auto" w:fill="auto"/>
          </w:tcPr>
          <w:p w14:paraId="49081084"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Öğrencinin;</w:t>
            </w:r>
          </w:p>
        </w:tc>
      </w:tr>
      <w:tr w:rsidR="002229B8" w:rsidRPr="006F4B43" w14:paraId="160C2CF0" w14:textId="77777777" w:rsidTr="00AE3900">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074FDE99"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Adı Soyadı</w:t>
            </w:r>
          </w:p>
        </w:tc>
        <w:tc>
          <w:tcPr>
            <w:tcW w:w="7188" w:type="dxa"/>
            <w:gridSpan w:val="3"/>
            <w:tcBorders>
              <w:top w:val="single" w:sz="4" w:space="0" w:color="000000"/>
              <w:left w:val="single" w:sz="4" w:space="0" w:color="000000"/>
              <w:bottom w:val="single" w:sz="4" w:space="0" w:color="000000"/>
              <w:right w:val="single" w:sz="4" w:space="0" w:color="000000"/>
            </w:tcBorders>
            <w:shd w:val="clear" w:color="auto" w:fill="auto"/>
          </w:tcPr>
          <w:p w14:paraId="1E1B3D52"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229B8" w:rsidRPr="006F4B43" w14:paraId="0107686B" w14:textId="77777777" w:rsidTr="00AE3900">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C24A4DD"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Öğrenci No</w:t>
            </w:r>
          </w:p>
        </w:tc>
        <w:tc>
          <w:tcPr>
            <w:tcW w:w="2645" w:type="dxa"/>
            <w:tcBorders>
              <w:top w:val="single" w:sz="4" w:space="0" w:color="000000"/>
              <w:left w:val="single" w:sz="4" w:space="0" w:color="000000"/>
              <w:bottom w:val="single" w:sz="4" w:space="0" w:color="000000"/>
              <w:right w:val="single" w:sz="4" w:space="0" w:color="000000"/>
            </w:tcBorders>
            <w:shd w:val="clear" w:color="auto" w:fill="auto"/>
          </w:tcPr>
          <w:p w14:paraId="54D59C88"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21E2FD20"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T.C. No</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14:paraId="1C1587CC"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229B8" w:rsidRPr="006F4B43" w14:paraId="1A835257" w14:textId="77777777" w:rsidTr="00AE3900">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143D730B"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E-posta adresi</w:t>
            </w:r>
          </w:p>
        </w:tc>
        <w:tc>
          <w:tcPr>
            <w:tcW w:w="2645" w:type="dxa"/>
            <w:tcBorders>
              <w:top w:val="single" w:sz="4" w:space="0" w:color="000000"/>
              <w:left w:val="single" w:sz="4" w:space="0" w:color="000000"/>
              <w:bottom w:val="single" w:sz="4" w:space="0" w:color="000000"/>
              <w:right w:val="single" w:sz="4" w:space="0" w:color="000000"/>
            </w:tcBorders>
            <w:shd w:val="clear" w:color="auto" w:fill="auto"/>
          </w:tcPr>
          <w:p w14:paraId="147319E2"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1EB4AA83"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Telefon No</w:t>
            </w:r>
          </w:p>
        </w:tc>
        <w:tc>
          <w:tcPr>
            <w:tcW w:w="3072" w:type="dxa"/>
            <w:tcBorders>
              <w:top w:val="single" w:sz="4" w:space="0" w:color="000000"/>
              <w:left w:val="single" w:sz="4" w:space="0" w:color="000000"/>
              <w:bottom w:val="single" w:sz="4" w:space="0" w:color="000000"/>
              <w:right w:val="single" w:sz="4" w:space="0" w:color="000000"/>
            </w:tcBorders>
            <w:shd w:val="clear" w:color="auto" w:fill="auto"/>
          </w:tcPr>
          <w:p w14:paraId="13FE36A7"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229B8" w:rsidRPr="006F4B43" w14:paraId="1A7F9493" w14:textId="77777777" w:rsidTr="00AE3900">
        <w:trPr>
          <w:trHeight w:val="358"/>
        </w:trPr>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A8F23"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İkametgah Adresi</w:t>
            </w:r>
          </w:p>
        </w:tc>
        <w:tc>
          <w:tcPr>
            <w:tcW w:w="7188" w:type="dxa"/>
            <w:gridSpan w:val="3"/>
            <w:tcBorders>
              <w:top w:val="single" w:sz="4" w:space="0" w:color="000000"/>
              <w:left w:val="single" w:sz="4" w:space="0" w:color="000000"/>
              <w:bottom w:val="single" w:sz="4" w:space="0" w:color="000000"/>
              <w:right w:val="single" w:sz="4" w:space="0" w:color="000000"/>
            </w:tcBorders>
            <w:shd w:val="clear" w:color="auto" w:fill="auto"/>
          </w:tcPr>
          <w:p w14:paraId="39520466" w14:textId="77777777" w:rsidR="002229B8" w:rsidRPr="006F4B43" w:rsidRDefault="002229B8"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bl>
    <w:p w14:paraId="7FEF83BD" w14:textId="4DA19BCC" w:rsidR="00D60ED7" w:rsidRPr="006F4B43" w:rsidRDefault="00D60ED7" w:rsidP="00E15AEA">
      <w:pPr>
        <w:pBdr>
          <w:top w:val="nil"/>
          <w:left w:val="nil"/>
          <w:bottom w:val="nil"/>
          <w:right w:val="nil"/>
          <w:between w:val="nil"/>
        </w:pBdr>
        <w:spacing w:after="0" w:line="360" w:lineRule="auto"/>
        <w:jc w:val="both"/>
        <w:rPr>
          <w:rFonts w:ascii="Times New Roman" w:hAnsi="Times New Roman" w:cs="Times New Roman"/>
          <w:sz w:val="24"/>
        </w:rPr>
      </w:pPr>
    </w:p>
    <w:tbl>
      <w:tblPr>
        <w:tblW w:w="9488" w:type="dxa"/>
        <w:tblLayout w:type="fixed"/>
        <w:tblLook w:val="0000" w:firstRow="0" w:lastRow="0" w:firstColumn="0" w:lastColumn="0" w:noHBand="0" w:noVBand="0"/>
      </w:tblPr>
      <w:tblGrid>
        <w:gridCol w:w="2300"/>
        <w:gridCol w:w="7188"/>
      </w:tblGrid>
      <w:tr w:rsidR="00D60ED7" w:rsidRPr="006F4B43" w14:paraId="363D64FF" w14:textId="77777777" w:rsidTr="004B59C2">
        <w:trPr>
          <w:trHeight w:val="282"/>
        </w:trPr>
        <w:tc>
          <w:tcPr>
            <w:tcW w:w="9488" w:type="dxa"/>
            <w:gridSpan w:val="2"/>
            <w:tcBorders>
              <w:top w:val="single" w:sz="4" w:space="0" w:color="000000"/>
              <w:left w:val="single" w:sz="4" w:space="0" w:color="000000"/>
              <w:bottom w:val="single" w:sz="4" w:space="0" w:color="000000"/>
              <w:right w:val="single" w:sz="4" w:space="0" w:color="000000"/>
            </w:tcBorders>
            <w:shd w:val="clear" w:color="auto" w:fill="auto"/>
          </w:tcPr>
          <w:p w14:paraId="6959D496" w14:textId="3EF8BC75" w:rsidR="00D60ED7" w:rsidRPr="006F4B43" w:rsidRDefault="00D60ED7"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Uygulamadan Sorumlu Öğretim Elemanı</w:t>
            </w:r>
          </w:p>
        </w:tc>
      </w:tr>
      <w:tr w:rsidR="00D60ED7" w:rsidRPr="006F4B43" w14:paraId="49D24FAD" w14:textId="77777777" w:rsidTr="004B59C2">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6C5850B1" w14:textId="77777777" w:rsidR="00D60ED7" w:rsidRPr="006F4B43" w:rsidRDefault="00D60ED7"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Adı Soyadı</w:t>
            </w:r>
          </w:p>
        </w:tc>
        <w:tc>
          <w:tcPr>
            <w:tcW w:w="7188" w:type="dxa"/>
            <w:tcBorders>
              <w:top w:val="single" w:sz="4" w:space="0" w:color="000000"/>
              <w:left w:val="single" w:sz="4" w:space="0" w:color="000000"/>
              <w:bottom w:val="single" w:sz="4" w:space="0" w:color="000000"/>
              <w:right w:val="single" w:sz="4" w:space="0" w:color="000000"/>
            </w:tcBorders>
            <w:shd w:val="clear" w:color="auto" w:fill="auto"/>
          </w:tcPr>
          <w:p w14:paraId="131C9023" w14:textId="77777777" w:rsidR="00D60ED7" w:rsidRPr="006F4B43" w:rsidRDefault="00D60ED7"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D60ED7" w:rsidRPr="006F4B43" w14:paraId="73D44386" w14:textId="77777777" w:rsidTr="001F0A45">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24478C32" w14:textId="63E155C3" w:rsidR="00D60ED7" w:rsidRPr="006F4B43" w:rsidRDefault="00D60ED7"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E-posta adresi</w:t>
            </w:r>
          </w:p>
        </w:tc>
        <w:tc>
          <w:tcPr>
            <w:tcW w:w="7188" w:type="dxa"/>
            <w:tcBorders>
              <w:top w:val="single" w:sz="4" w:space="0" w:color="000000"/>
              <w:left w:val="single" w:sz="4" w:space="0" w:color="000000"/>
              <w:bottom w:val="single" w:sz="4" w:space="0" w:color="000000"/>
              <w:right w:val="single" w:sz="4" w:space="0" w:color="000000"/>
            </w:tcBorders>
            <w:shd w:val="clear" w:color="auto" w:fill="auto"/>
          </w:tcPr>
          <w:p w14:paraId="1D557E20" w14:textId="77777777" w:rsidR="00D60ED7" w:rsidRPr="006F4B43" w:rsidRDefault="00D60ED7"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D60ED7" w:rsidRPr="006F4B43" w14:paraId="2033F03F" w14:textId="77777777" w:rsidTr="00136888">
        <w:trPr>
          <w:trHeight w:val="282"/>
        </w:trPr>
        <w:tc>
          <w:tcPr>
            <w:tcW w:w="2300" w:type="dxa"/>
            <w:tcBorders>
              <w:top w:val="single" w:sz="4" w:space="0" w:color="000000"/>
              <w:left w:val="single" w:sz="4" w:space="0" w:color="000000"/>
              <w:bottom w:val="single" w:sz="4" w:space="0" w:color="000000"/>
              <w:right w:val="single" w:sz="4" w:space="0" w:color="000000"/>
            </w:tcBorders>
            <w:shd w:val="clear" w:color="auto" w:fill="auto"/>
          </w:tcPr>
          <w:p w14:paraId="312F6AD6" w14:textId="1B7577E1" w:rsidR="00D60ED7" w:rsidRPr="006F4B43" w:rsidRDefault="00D60ED7"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Telefon No</w:t>
            </w:r>
          </w:p>
        </w:tc>
        <w:tc>
          <w:tcPr>
            <w:tcW w:w="7188" w:type="dxa"/>
            <w:tcBorders>
              <w:top w:val="single" w:sz="4" w:space="0" w:color="000000"/>
              <w:left w:val="single" w:sz="4" w:space="0" w:color="000000"/>
              <w:bottom w:val="single" w:sz="4" w:space="0" w:color="000000"/>
              <w:right w:val="single" w:sz="4" w:space="0" w:color="000000"/>
            </w:tcBorders>
            <w:shd w:val="clear" w:color="auto" w:fill="auto"/>
          </w:tcPr>
          <w:p w14:paraId="1BC2EE12" w14:textId="77777777" w:rsidR="00D60ED7" w:rsidRPr="006F4B43" w:rsidRDefault="00D60ED7"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D60ED7" w:rsidRPr="006F4B43" w14:paraId="7CDC3E6C" w14:textId="77777777" w:rsidTr="004B59C2">
        <w:trPr>
          <w:trHeight w:val="358"/>
        </w:trPr>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47436" w14:textId="786F3100" w:rsidR="00D60ED7" w:rsidRPr="006F4B43" w:rsidRDefault="00D60ED7" w:rsidP="00E15AE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İmza</w:t>
            </w:r>
          </w:p>
        </w:tc>
        <w:tc>
          <w:tcPr>
            <w:tcW w:w="7188" w:type="dxa"/>
            <w:tcBorders>
              <w:top w:val="single" w:sz="4" w:space="0" w:color="000000"/>
              <w:left w:val="single" w:sz="4" w:space="0" w:color="000000"/>
              <w:bottom w:val="single" w:sz="4" w:space="0" w:color="000000"/>
              <w:right w:val="single" w:sz="4" w:space="0" w:color="000000"/>
            </w:tcBorders>
            <w:shd w:val="clear" w:color="auto" w:fill="auto"/>
          </w:tcPr>
          <w:p w14:paraId="713AEE7E" w14:textId="77777777" w:rsidR="00D60ED7" w:rsidRPr="006F4B43" w:rsidRDefault="00D60ED7" w:rsidP="00E15A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bl>
    <w:p w14:paraId="1A117EE6" w14:textId="2C7C033C" w:rsidR="00892C18" w:rsidRPr="006F4B43" w:rsidRDefault="007B5122" w:rsidP="001238A9">
      <w:pPr>
        <w:pBdr>
          <w:top w:val="nil"/>
          <w:left w:val="nil"/>
          <w:bottom w:val="nil"/>
          <w:right w:val="nil"/>
          <w:between w:val="nil"/>
        </w:pBdr>
        <w:tabs>
          <w:tab w:val="left" w:pos="851"/>
        </w:tabs>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sidR="00E85C3D" w:rsidRPr="006F4B43">
        <w:rPr>
          <w:rFonts w:ascii="Times New Roman" w:eastAsia="Times New Roman" w:hAnsi="Times New Roman" w:cs="Times New Roman"/>
          <w:color w:val="000000"/>
          <w:sz w:val="24"/>
          <w:szCs w:val="24"/>
        </w:rPr>
        <w:t>Bu form dersin sorumlu öğretim elemanı ve öğrenci arasında iki nüsha olarak imzalanır; bir nüshası dersin sorumlu öğretim elemanında, bir nüshası da öğrencide bulunur. Dersin sorumlu öğretim elemanında yer alan nüsha ilgili dersin evraklarıyla beraber arşive teslim edilir.</w:t>
      </w:r>
    </w:p>
    <w:sectPr w:rsidR="00892C18" w:rsidRPr="006F4B43">
      <w:headerReference w:type="even" r:id="rId19"/>
      <w:headerReference w:type="default" r:id="rId20"/>
      <w:footerReference w:type="even" r:id="rId21"/>
      <w:footerReference w:type="default" r:id="rId22"/>
      <w:headerReference w:type="first" r:id="rId23"/>
      <w:footerReference w:type="first" r:id="rId24"/>
      <w:pgSz w:w="11906" w:h="16838"/>
      <w:pgMar w:top="851" w:right="1274" w:bottom="851" w:left="1134" w:header="708" w:footer="305"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95B2C" w14:textId="77777777" w:rsidR="00BD5959" w:rsidRDefault="00BD5959">
      <w:pPr>
        <w:spacing w:after="0" w:line="240" w:lineRule="auto"/>
      </w:pPr>
      <w:r>
        <w:separator/>
      </w:r>
    </w:p>
  </w:endnote>
  <w:endnote w:type="continuationSeparator" w:id="0">
    <w:p w14:paraId="03FAED6A" w14:textId="77777777" w:rsidR="00BD5959" w:rsidRDefault="00BD5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090E7" w14:textId="77777777" w:rsidR="00FB6BCB" w:rsidRDefault="00FB6B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70857"/>
      <w:docPartObj>
        <w:docPartGallery w:val="Page Numbers (Bottom of Page)"/>
        <w:docPartUnique/>
      </w:docPartObj>
    </w:sdtPr>
    <w:sdtEndPr/>
    <w:sdtContent>
      <w:p w14:paraId="1FBDED88" w14:textId="167E8A3C" w:rsidR="00715D4D" w:rsidRDefault="00715D4D" w:rsidP="00715D4D">
        <w:pPr>
          <w:pStyle w:val="Footer"/>
          <w:jc w:val="right"/>
        </w:pPr>
        <w:r>
          <w:fldChar w:fldCharType="begin"/>
        </w:r>
        <w:r>
          <w:instrText>PAGE   \* MERGEFORMAT</w:instrText>
        </w:r>
        <w:r>
          <w:fldChar w:fldCharType="separate"/>
        </w:r>
        <w:r w:rsidR="00003A7E">
          <w:rPr>
            <w:noProof/>
          </w:rPr>
          <w:t>1</w:t>
        </w:r>
        <w:r>
          <w:fldChar w:fldCharType="end"/>
        </w:r>
      </w:p>
    </w:sdtContent>
  </w:sdt>
  <w:tbl>
    <w:tblPr>
      <w:tblStyle w:val="TableGrid"/>
      <w:tblW w:w="9493" w:type="dxa"/>
      <w:tblLook w:val="04A0" w:firstRow="1" w:lastRow="0" w:firstColumn="1" w:lastColumn="0" w:noHBand="0" w:noVBand="1"/>
    </w:tblPr>
    <w:tblGrid>
      <w:gridCol w:w="3064"/>
      <w:gridCol w:w="3064"/>
      <w:gridCol w:w="3365"/>
    </w:tblGrid>
    <w:tr w:rsidR="00715D4D" w:rsidRPr="0072479C" w14:paraId="7E47178F" w14:textId="77777777" w:rsidTr="00323633">
      <w:tc>
        <w:tcPr>
          <w:tcW w:w="3064" w:type="dxa"/>
          <w:vAlign w:val="center"/>
        </w:tcPr>
        <w:p w14:paraId="544E3899" w14:textId="77777777" w:rsidR="00715D4D" w:rsidRPr="0072479C" w:rsidRDefault="00715D4D" w:rsidP="00715D4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57DE1647" w14:textId="77777777" w:rsidR="00715D4D" w:rsidRPr="0072479C" w:rsidRDefault="00715D4D" w:rsidP="00715D4D">
          <w:pPr>
            <w:pStyle w:val="Footer"/>
            <w:jc w:val="center"/>
            <w:rPr>
              <w:rFonts w:ascii="Times New Roman" w:hAnsi="Times New Roman" w:cs="Times New Roman"/>
              <w:b/>
              <w:bCs/>
              <w:sz w:val="16"/>
              <w:szCs w:val="16"/>
            </w:rPr>
          </w:pPr>
        </w:p>
        <w:p w14:paraId="7E0993AE" w14:textId="77777777" w:rsidR="00715D4D" w:rsidRDefault="00715D4D" w:rsidP="00715D4D">
          <w:pPr>
            <w:pStyle w:val="Footer"/>
            <w:jc w:val="center"/>
            <w:rPr>
              <w:rFonts w:ascii="Times New Roman" w:hAnsi="Times New Roman" w:cs="Times New Roman"/>
              <w:b/>
              <w:bCs/>
              <w:sz w:val="16"/>
              <w:szCs w:val="16"/>
            </w:rPr>
          </w:pPr>
          <w:r>
            <w:rPr>
              <w:rFonts w:ascii="Times New Roman" w:hAnsi="Times New Roman" w:cs="Times New Roman"/>
              <w:b/>
              <w:bCs/>
              <w:sz w:val="16"/>
              <w:szCs w:val="16"/>
            </w:rPr>
            <w:t>HEMŞİRELİK BÖLÜMÜ</w:t>
          </w:r>
        </w:p>
        <w:p w14:paraId="50737E02" w14:textId="77777777" w:rsidR="00715D4D" w:rsidRPr="0072479C" w:rsidRDefault="00715D4D" w:rsidP="00715D4D">
          <w:pPr>
            <w:pStyle w:val="Footer"/>
            <w:jc w:val="center"/>
            <w:rPr>
              <w:rFonts w:ascii="Times New Roman" w:hAnsi="Times New Roman" w:cs="Times New Roman"/>
              <w:b/>
              <w:bCs/>
              <w:sz w:val="16"/>
              <w:szCs w:val="16"/>
            </w:rPr>
          </w:pPr>
        </w:p>
      </w:tc>
      <w:tc>
        <w:tcPr>
          <w:tcW w:w="3064" w:type="dxa"/>
          <w:vAlign w:val="center"/>
        </w:tcPr>
        <w:p w14:paraId="79B6000B" w14:textId="77777777" w:rsidR="00715D4D" w:rsidRPr="0072479C" w:rsidRDefault="00715D4D" w:rsidP="00715D4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562CA6B9" w14:textId="77777777" w:rsidR="00715D4D" w:rsidRPr="0072479C" w:rsidRDefault="00715D4D" w:rsidP="00715D4D">
          <w:pPr>
            <w:pStyle w:val="Footer"/>
            <w:jc w:val="center"/>
            <w:rPr>
              <w:rFonts w:ascii="Times New Roman" w:hAnsi="Times New Roman" w:cs="Times New Roman"/>
              <w:b/>
              <w:bCs/>
              <w:sz w:val="16"/>
              <w:szCs w:val="16"/>
            </w:rPr>
          </w:pPr>
        </w:p>
        <w:p w14:paraId="0A04E373" w14:textId="77777777" w:rsidR="00715D4D" w:rsidRDefault="00715D4D" w:rsidP="00715D4D">
          <w:pPr>
            <w:pStyle w:val="Footer"/>
            <w:jc w:val="center"/>
            <w:rPr>
              <w:rFonts w:ascii="Times New Roman" w:hAnsi="Times New Roman" w:cs="Times New Roman"/>
              <w:b/>
              <w:bCs/>
              <w:sz w:val="16"/>
              <w:szCs w:val="16"/>
            </w:rPr>
          </w:pPr>
          <w:r>
            <w:rPr>
              <w:rFonts w:ascii="Times New Roman" w:hAnsi="Times New Roman" w:cs="Times New Roman"/>
              <w:b/>
              <w:bCs/>
              <w:sz w:val="16"/>
              <w:szCs w:val="16"/>
            </w:rPr>
            <w:t>……………………………..</w:t>
          </w:r>
        </w:p>
        <w:p w14:paraId="789656E4" w14:textId="77777777" w:rsidR="00715D4D" w:rsidRPr="0072479C" w:rsidRDefault="00715D4D" w:rsidP="00715D4D">
          <w:pPr>
            <w:pStyle w:val="Footer"/>
            <w:jc w:val="center"/>
            <w:rPr>
              <w:rFonts w:ascii="Times New Roman" w:hAnsi="Times New Roman" w:cs="Times New Roman"/>
              <w:b/>
              <w:bCs/>
              <w:sz w:val="16"/>
              <w:szCs w:val="16"/>
            </w:rPr>
          </w:pPr>
        </w:p>
      </w:tc>
      <w:tc>
        <w:tcPr>
          <w:tcW w:w="3365" w:type="dxa"/>
          <w:vAlign w:val="center"/>
        </w:tcPr>
        <w:p w14:paraId="3A9057CC" w14:textId="77777777" w:rsidR="00715D4D" w:rsidRPr="0072479C" w:rsidRDefault="00715D4D" w:rsidP="00715D4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4E850766" w14:textId="77777777" w:rsidR="00715D4D" w:rsidRPr="0072479C" w:rsidRDefault="00715D4D" w:rsidP="00715D4D">
          <w:pPr>
            <w:pStyle w:val="Footer"/>
            <w:jc w:val="center"/>
            <w:rPr>
              <w:rFonts w:ascii="Times New Roman" w:hAnsi="Times New Roman" w:cs="Times New Roman"/>
              <w:b/>
              <w:bCs/>
              <w:sz w:val="16"/>
              <w:szCs w:val="16"/>
            </w:rPr>
          </w:pPr>
        </w:p>
        <w:p w14:paraId="6079A92C" w14:textId="77777777" w:rsidR="00715D4D" w:rsidRPr="0072479C" w:rsidRDefault="00715D4D" w:rsidP="00715D4D">
          <w:pPr>
            <w:pStyle w:val="Footer"/>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365BE403" w14:textId="77777777" w:rsidR="00715D4D" w:rsidRPr="0072479C" w:rsidRDefault="00715D4D" w:rsidP="00715D4D">
          <w:pPr>
            <w:pStyle w:val="Footer"/>
            <w:jc w:val="center"/>
            <w:rPr>
              <w:rFonts w:ascii="Times New Roman" w:hAnsi="Times New Roman" w:cs="Times New Roman"/>
              <w:b/>
              <w:bCs/>
              <w:sz w:val="16"/>
              <w:szCs w:val="16"/>
            </w:rPr>
          </w:pPr>
        </w:p>
      </w:tc>
    </w:tr>
  </w:tbl>
  <w:p w14:paraId="085FCC4D" w14:textId="77777777" w:rsidR="00715D4D" w:rsidRPr="0072479C" w:rsidRDefault="00715D4D" w:rsidP="00715D4D">
    <w:pPr>
      <w:pStyle w:val="Footer"/>
      <w:rPr>
        <w:rFonts w:ascii="Times New Roman" w:hAnsi="Times New Roman" w:cs="Times New Roman"/>
        <w:b/>
        <w:bCs/>
        <w:color w:val="1F497D" w:themeColor="text2"/>
        <w:sz w:val="16"/>
        <w:szCs w:val="16"/>
      </w:rPr>
    </w:pPr>
  </w:p>
  <w:p w14:paraId="5E2D697B" w14:textId="77777777" w:rsidR="00715D4D" w:rsidRPr="00350B60" w:rsidRDefault="00715D4D" w:rsidP="00715D4D">
    <w:pPr>
      <w:pStyle w:val="Footer"/>
      <w:rPr>
        <w:rFonts w:ascii="Times New Roman" w:hAnsi="Times New Roman" w:cs="Times New Roman"/>
        <w:sz w:val="16"/>
        <w:szCs w:val="16"/>
      </w:rPr>
    </w:pPr>
    <w:r w:rsidRPr="00350B60">
      <w:rPr>
        <w:rFonts w:ascii="Times New Roman" w:hAnsi="Times New Roman" w:cs="Times New Roman"/>
        <w:b/>
        <w:bCs/>
        <w:sz w:val="16"/>
        <w:szCs w:val="16"/>
      </w:rPr>
      <w:t>Adres:</w:t>
    </w:r>
    <w:r w:rsidRPr="00350B60">
      <w:rPr>
        <w:rFonts w:ascii="Times New Roman" w:hAnsi="Times New Roman" w:cs="Times New Roman"/>
        <w:sz w:val="16"/>
        <w:szCs w:val="16"/>
      </w:rPr>
      <w:t xml:space="preserve"> Yüksek İhtisas Üniversitesi Rektörlüğü 06530                                                                                         </w:t>
    </w:r>
    <w:r w:rsidRPr="00350B60">
      <w:rPr>
        <w:rFonts w:ascii="Times New Roman" w:hAnsi="Times New Roman" w:cs="Times New Roman"/>
        <w:sz w:val="16"/>
        <w:szCs w:val="16"/>
      </w:rPr>
      <w:tab/>
      <w:t xml:space="preserve"> </w:t>
    </w:r>
    <w:r w:rsidRPr="00350B60">
      <w:rPr>
        <w:rFonts w:ascii="Times New Roman" w:hAnsi="Times New Roman" w:cs="Times New Roman"/>
        <w:b/>
        <w:bCs/>
        <w:sz w:val="16"/>
        <w:szCs w:val="16"/>
      </w:rPr>
      <w:t>Telefon:</w:t>
    </w:r>
    <w:r w:rsidRPr="00350B60">
      <w:rPr>
        <w:rFonts w:ascii="Times New Roman" w:hAnsi="Times New Roman" w:cs="Times New Roman"/>
        <w:sz w:val="16"/>
        <w:szCs w:val="16"/>
      </w:rPr>
      <w:t xml:space="preserve"> 0312 329 10 10</w:t>
    </w:r>
  </w:p>
  <w:p w14:paraId="0F3486C7" w14:textId="77777777" w:rsidR="00715D4D" w:rsidRPr="00350B60" w:rsidRDefault="00715D4D" w:rsidP="00715D4D">
    <w:pPr>
      <w:pStyle w:val="Footer"/>
      <w:rPr>
        <w:rFonts w:ascii="Times New Roman" w:hAnsi="Times New Roman" w:cs="Times New Roman"/>
        <w:sz w:val="16"/>
        <w:szCs w:val="16"/>
      </w:rPr>
    </w:pPr>
    <w:r w:rsidRPr="00350B60">
      <w:rPr>
        <w:rFonts w:ascii="Times New Roman" w:hAnsi="Times New Roman" w:cs="Times New Roman"/>
        <w:sz w:val="16"/>
        <w:szCs w:val="16"/>
      </w:rPr>
      <w:t xml:space="preserve">             Çankaya / Ankara                                                                                        </w:t>
    </w:r>
    <w:r w:rsidRPr="00350B60">
      <w:rPr>
        <w:rFonts w:ascii="Times New Roman" w:hAnsi="Times New Roman" w:cs="Times New Roman"/>
        <w:sz w:val="16"/>
        <w:szCs w:val="16"/>
      </w:rPr>
      <w:tab/>
      <w:t xml:space="preserve">     </w:t>
    </w:r>
    <w:r w:rsidRPr="00350B60">
      <w:rPr>
        <w:rFonts w:ascii="Times New Roman" w:hAnsi="Times New Roman" w:cs="Times New Roman"/>
        <w:b/>
        <w:bCs/>
        <w:sz w:val="16"/>
        <w:szCs w:val="16"/>
      </w:rPr>
      <w:t xml:space="preserve">İnternet Adresi: </w:t>
    </w:r>
    <w:r w:rsidRPr="00350B60">
      <w:rPr>
        <w:rFonts w:ascii="Times New Roman" w:hAnsi="Times New Roman" w:cs="Times New Roman"/>
        <w:sz w:val="16"/>
        <w:szCs w:val="16"/>
      </w:rPr>
      <w:t xml:space="preserve"> www.yuksekihtisasuniversitesi.edu.tr</w:t>
    </w:r>
  </w:p>
  <w:p w14:paraId="6D2333C4" w14:textId="56B63756" w:rsidR="00715D4D" w:rsidRPr="00350B60" w:rsidRDefault="00715D4D" w:rsidP="00715D4D">
    <w:pPr>
      <w:pStyle w:val="Footer"/>
      <w:rPr>
        <w:rFonts w:ascii="Times New Roman" w:hAnsi="Times New Roman" w:cs="Times New Roman"/>
        <w:sz w:val="16"/>
        <w:szCs w:val="16"/>
      </w:rPr>
    </w:pPr>
    <w:r w:rsidRPr="00350B60">
      <w:rPr>
        <w:rFonts w:ascii="Times New Roman" w:hAnsi="Times New Roman" w:cs="Times New Roman"/>
        <w:sz w:val="16"/>
        <w:szCs w:val="16"/>
      </w:rPr>
      <w:t xml:space="preserve">                                                                                                                                                                                          </w:t>
    </w:r>
    <w:r w:rsidRPr="00350B60">
      <w:rPr>
        <w:rFonts w:ascii="Times New Roman" w:hAnsi="Times New Roman" w:cs="Times New Roman"/>
        <w:b/>
        <w:bCs/>
        <w:sz w:val="16"/>
        <w:szCs w:val="16"/>
      </w:rPr>
      <w:t>E-posta:</w:t>
    </w:r>
    <w:r w:rsidRPr="00350B60">
      <w:rPr>
        <w:rFonts w:ascii="Times New Roman" w:hAnsi="Times New Roman" w:cs="Times New Roman"/>
        <w:sz w:val="16"/>
        <w:szCs w:val="16"/>
      </w:rPr>
      <w:t xml:space="preserve"> yiu@yiu.edu.tr</w:t>
    </w:r>
  </w:p>
  <w:p w14:paraId="7A85DE3C" w14:textId="095C24C4" w:rsidR="00715D4D" w:rsidRPr="00350B60" w:rsidRDefault="00715D4D" w:rsidP="00715D4D">
    <w:pPr>
      <w:pStyle w:val="Footer"/>
      <w:jc w:val="right"/>
      <w:rPr>
        <w:rFonts w:ascii="Times New Roman" w:hAnsi="Times New Roman" w:cs="Times New Roman"/>
        <w:sz w:val="16"/>
        <w:szCs w:val="16"/>
      </w:rPr>
    </w:pPr>
    <w:r w:rsidRPr="00350B60">
      <w:rPr>
        <w:rFonts w:ascii="Times New Roman" w:hAnsi="Times New Roman" w:cs="Times New Roman"/>
        <w:sz w:val="16"/>
        <w:szCs w:val="16"/>
      </w:rPr>
      <w:tab/>
      <w:t xml:space="preserve">   Sayfa </w:t>
    </w:r>
    <w:r w:rsidRPr="00350B60">
      <w:rPr>
        <w:rFonts w:ascii="Times New Roman" w:hAnsi="Times New Roman" w:cs="Times New Roman"/>
        <w:b/>
        <w:bCs/>
        <w:sz w:val="16"/>
        <w:szCs w:val="16"/>
      </w:rPr>
      <w:fldChar w:fldCharType="begin"/>
    </w:r>
    <w:r w:rsidRPr="00350B60">
      <w:rPr>
        <w:rFonts w:ascii="Times New Roman" w:hAnsi="Times New Roman" w:cs="Times New Roman"/>
        <w:b/>
        <w:bCs/>
        <w:sz w:val="16"/>
        <w:szCs w:val="16"/>
      </w:rPr>
      <w:instrText>PAGE  \* Arabic  \* MERGEFORMAT</w:instrText>
    </w:r>
    <w:r w:rsidRPr="00350B60">
      <w:rPr>
        <w:rFonts w:ascii="Times New Roman" w:hAnsi="Times New Roman" w:cs="Times New Roman"/>
        <w:b/>
        <w:bCs/>
        <w:sz w:val="16"/>
        <w:szCs w:val="16"/>
      </w:rPr>
      <w:fldChar w:fldCharType="separate"/>
    </w:r>
    <w:r w:rsidR="00003A7E">
      <w:rPr>
        <w:rFonts w:ascii="Times New Roman" w:hAnsi="Times New Roman" w:cs="Times New Roman"/>
        <w:b/>
        <w:bCs/>
        <w:noProof/>
        <w:sz w:val="16"/>
        <w:szCs w:val="16"/>
      </w:rPr>
      <w:t>1</w:t>
    </w:r>
    <w:r w:rsidRPr="00350B60">
      <w:rPr>
        <w:rFonts w:ascii="Times New Roman" w:hAnsi="Times New Roman" w:cs="Times New Roman"/>
        <w:b/>
        <w:bCs/>
        <w:sz w:val="16"/>
        <w:szCs w:val="16"/>
      </w:rPr>
      <w:fldChar w:fldCharType="end"/>
    </w:r>
    <w:r w:rsidRPr="00350B60">
      <w:rPr>
        <w:rFonts w:ascii="Times New Roman" w:hAnsi="Times New Roman" w:cs="Times New Roman"/>
        <w:sz w:val="16"/>
        <w:szCs w:val="16"/>
      </w:rPr>
      <w:t xml:space="preserve"> / </w:t>
    </w:r>
    <w:r w:rsidRPr="00350B60">
      <w:rPr>
        <w:rFonts w:ascii="Times New Roman" w:hAnsi="Times New Roman" w:cs="Times New Roman"/>
        <w:b/>
        <w:bCs/>
        <w:sz w:val="16"/>
        <w:szCs w:val="16"/>
      </w:rPr>
      <w:fldChar w:fldCharType="begin"/>
    </w:r>
    <w:r w:rsidRPr="00350B60">
      <w:rPr>
        <w:rFonts w:ascii="Times New Roman" w:hAnsi="Times New Roman" w:cs="Times New Roman"/>
        <w:b/>
        <w:bCs/>
        <w:sz w:val="16"/>
        <w:szCs w:val="16"/>
      </w:rPr>
      <w:instrText>NUMPAGES  \* Arabic  \* MERGEFORMAT</w:instrText>
    </w:r>
    <w:r w:rsidRPr="00350B60">
      <w:rPr>
        <w:rFonts w:ascii="Times New Roman" w:hAnsi="Times New Roman" w:cs="Times New Roman"/>
        <w:b/>
        <w:bCs/>
        <w:sz w:val="16"/>
        <w:szCs w:val="16"/>
      </w:rPr>
      <w:fldChar w:fldCharType="separate"/>
    </w:r>
    <w:r w:rsidR="00003A7E">
      <w:rPr>
        <w:rFonts w:ascii="Times New Roman" w:hAnsi="Times New Roman" w:cs="Times New Roman"/>
        <w:b/>
        <w:bCs/>
        <w:noProof/>
        <w:sz w:val="16"/>
        <w:szCs w:val="16"/>
      </w:rPr>
      <w:t>12</w:t>
    </w:r>
    <w:r w:rsidRPr="00350B60">
      <w:rPr>
        <w:rFonts w:ascii="Times New Roman" w:hAnsi="Times New Roman" w:cs="Times New Roman"/>
        <w:b/>
        <w:bCs/>
        <w:sz w:val="16"/>
        <w:szCs w:val="16"/>
      </w:rPr>
      <w:fldChar w:fldCharType="end"/>
    </w:r>
  </w:p>
  <w:p w14:paraId="41937EAA" w14:textId="752CE5B0" w:rsidR="003C0B8D" w:rsidRPr="00350B60" w:rsidRDefault="00715D4D" w:rsidP="00715D4D">
    <w:pPr>
      <w:pBdr>
        <w:top w:val="nil"/>
        <w:left w:val="nil"/>
        <w:bottom w:val="nil"/>
        <w:right w:val="nil"/>
        <w:between w:val="nil"/>
      </w:pBdr>
      <w:tabs>
        <w:tab w:val="center" w:pos="4536"/>
        <w:tab w:val="center" w:pos="4749"/>
        <w:tab w:val="right" w:pos="9072"/>
      </w:tabs>
      <w:spacing w:after="0" w:line="240" w:lineRule="auto"/>
      <w:rPr>
        <w:rFonts w:ascii="Times New Roman" w:eastAsia="Times New Roman" w:hAnsi="Times New Roman" w:cs="Times New Roman"/>
        <w:sz w:val="16"/>
        <w:szCs w:val="16"/>
      </w:rPr>
    </w:pPr>
    <w:r w:rsidRPr="00350B60">
      <w:rPr>
        <w:rFonts w:ascii="Times New Roman" w:eastAsia="Times New Roman" w:hAnsi="Times New Roman" w:cs="Times New Roman"/>
        <w:sz w:val="16"/>
        <w:szCs w:val="16"/>
      </w:rPr>
      <w:tab/>
    </w:r>
    <w:r w:rsidRPr="00350B60">
      <w:rPr>
        <w:rFonts w:ascii="Times New Roman" w:eastAsia="Times New Roman" w:hAnsi="Times New Roman" w:cs="Times New Roman"/>
        <w:sz w:val="16"/>
        <w:szCs w:val="16"/>
      </w:rPr>
      <w:tab/>
    </w:r>
    <w:r w:rsidR="003C0B8D" w:rsidRPr="00350B60">
      <w:rPr>
        <w:rFonts w:ascii="Times New Roman" w:eastAsia="Times New Roman" w:hAnsi="Times New Roman" w:cs="Times New Roman"/>
        <w:sz w:val="16"/>
        <w:szCs w:val="16"/>
      </w:rPr>
      <w:fldChar w:fldCharType="begin"/>
    </w:r>
    <w:r w:rsidR="003C0B8D" w:rsidRPr="00350B60">
      <w:rPr>
        <w:rFonts w:ascii="Times New Roman" w:eastAsia="Times New Roman" w:hAnsi="Times New Roman" w:cs="Times New Roman"/>
        <w:sz w:val="16"/>
        <w:szCs w:val="16"/>
      </w:rPr>
      <w:instrText>PAGE</w:instrText>
    </w:r>
    <w:r w:rsidR="003C0B8D" w:rsidRPr="00350B60">
      <w:rPr>
        <w:rFonts w:ascii="Times New Roman" w:eastAsia="Times New Roman" w:hAnsi="Times New Roman" w:cs="Times New Roman"/>
        <w:sz w:val="16"/>
        <w:szCs w:val="16"/>
      </w:rPr>
      <w:fldChar w:fldCharType="separate"/>
    </w:r>
    <w:r w:rsidR="00003A7E">
      <w:rPr>
        <w:rFonts w:ascii="Times New Roman" w:eastAsia="Times New Roman" w:hAnsi="Times New Roman" w:cs="Times New Roman"/>
        <w:noProof/>
        <w:sz w:val="16"/>
        <w:szCs w:val="16"/>
      </w:rPr>
      <w:t>1</w:t>
    </w:r>
    <w:r w:rsidR="003C0B8D" w:rsidRPr="00350B60">
      <w:rPr>
        <w:rFonts w:ascii="Times New Roman" w:eastAsia="Times New Roman" w:hAnsi="Times New Roman" w:cs="Times New Roman"/>
        <w:sz w:val="16"/>
        <w:szCs w:val="16"/>
      </w:rPr>
      <w:fldChar w:fldCharType="end"/>
    </w:r>
  </w:p>
  <w:p w14:paraId="526F0704" w14:textId="77777777" w:rsidR="003C0B8D" w:rsidRDefault="003C0B8D">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7994" w14:textId="77777777" w:rsidR="00FB6BCB" w:rsidRDefault="00FB6B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8BA23" w14:textId="77777777" w:rsidR="00BD5959" w:rsidRDefault="00BD5959">
      <w:pPr>
        <w:spacing w:after="0" w:line="240" w:lineRule="auto"/>
      </w:pPr>
      <w:r>
        <w:separator/>
      </w:r>
    </w:p>
  </w:footnote>
  <w:footnote w:type="continuationSeparator" w:id="0">
    <w:p w14:paraId="4A3275C1" w14:textId="77777777" w:rsidR="00BD5959" w:rsidRDefault="00BD5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F99A" w14:textId="77777777" w:rsidR="00FB6BCB" w:rsidRDefault="00FB6BC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2849"/>
    </w:tblGrid>
    <w:tr w:rsidR="00FB6BCB" w:rsidRPr="00BB0584" w14:paraId="1B6720BB" w14:textId="77777777" w:rsidTr="00FB6BCB">
      <w:trPr>
        <w:trHeight w:val="686"/>
        <w:jc w:val="center"/>
      </w:trPr>
      <w:tc>
        <w:tcPr>
          <w:tcW w:w="4678" w:type="dxa"/>
          <w:vAlign w:val="center"/>
        </w:tcPr>
        <w:p w14:paraId="75150618" w14:textId="77777777" w:rsidR="00003A7E" w:rsidRDefault="00FB6BCB" w:rsidP="00CB32A1">
          <w:pPr>
            <w:jc w:val="center"/>
            <w:rPr>
              <w:rFonts w:ascii="Times New Roman" w:hAnsi="Times New Roman" w:cs="Times New Roman"/>
              <w:b/>
              <w:bCs/>
              <w:sz w:val="20"/>
              <w:szCs w:val="24"/>
            </w:rPr>
          </w:pPr>
          <w:r>
            <w:rPr>
              <w:rFonts w:ascii="Times New Roman" w:hAnsi="Times New Roman" w:cs="Times New Roman"/>
              <w:b/>
              <w:bCs/>
              <w:sz w:val="20"/>
              <w:szCs w:val="24"/>
            </w:rPr>
            <w:t xml:space="preserve"> </w:t>
          </w:r>
          <w:r w:rsidR="00003A7E" w:rsidRPr="00003A7E">
            <w:rPr>
              <w:rFonts w:ascii="Times New Roman" w:hAnsi="Times New Roman" w:cs="Times New Roman"/>
              <w:b/>
              <w:bCs/>
            </w:rPr>
            <w:t>T.C.</w:t>
          </w:r>
        </w:p>
        <w:p w14:paraId="6B6F88B5" w14:textId="383219D0" w:rsidR="00FB6BCB" w:rsidRPr="008467FB" w:rsidRDefault="00FB6BCB" w:rsidP="00CB32A1">
          <w:pPr>
            <w:jc w:val="center"/>
            <w:rPr>
              <w:rFonts w:ascii="Times New Roman" w:hAnsi="Times New Roman" w:cs="Times New Roman"/>
              <w:b/>
              <w:bCs/>
            </w:rPr>
          </w:pPr>
          <w:r w:rsidRPr="008467FB">
            <w:rPr>
              <w:rFonts w:ascii="Times New Roman" w:hAnsi="Times New Roman" w:cs="Times New Roman"/>
              <w:b/>
              <w:bCs/>
            </w:rPr>
            <w:t>YÜKSEK İHTİSAS ÜNİVERSİTESİ</w:t>
          </w:r>
        </w:p>
        <w:p w14:paraId="30DC69B0" w14:textId="77777777" w:rsidR="00FB6BCB" w:rsidRPr="008467FB" w:rsidRDefault="00FB6BCB" w:rsidP="00CB32A1">
          <w:pPr>
            <w:jc w:val="center"/>
            <w:rPr>
              <w:rFonts w:ascii="Times New Roman" w:hAnsi="Times New Roman" w:cs="Times New Roman"/>
              <w:b/>
              <w:bCs/>
            </w:rPr>
          </w:pPr>
          <w:r w:rsidRPr="008467FB">
            <w:rPr>
              <w:rFonts w:ascii="Times New Roman" w:hAnsi="Times New Roman" w:cs="Times New Roman"/>
              <w:b/>
              <w:bCs/>
            </w:rPr>
            <w:t>SAĞLIK BİLİMLERİ FAKÜLTESİ</w:t>
          </w:r>
        </w:p>
        <w:p w14:paraId="3509F148" w14:textId="1EED7B4A" w:rsidR="00FB6BCB" w:rsidRPr="008467FB" w:rsidRDefault="00FB6BCB" w:rsidP="00FB6BCB">
          <w:pPr>
            <w:jc w:val="center"/>
            <w:rPr>
              <w:rFonts w:ascii="Times New Roman" w:hAnsi="Times New Roman" w:cs="Times New Roman"/>
              <w:b/>
              <w:bCs/>
            </w:rPr>
          </w:pPr>
          <w:r w:rsidRPr="008467FB">
            <w:rPr>
              <w:rFonts w:ascii="Times New Roman" w:hAnsi="Times New Roman" w:cs="Times New Roman"/>
              <w:b/>
              <w:bCs/>
            </w:rPr>
            <w:t>HEMŞİRELİK BÖL</w:t>
          </w:r>
          <w:bookmarkStart w:id="0" w:name="_GoBack"/>
          <w:bookmarkEnd w:id="0"/>
          <w:r w:rsidRPr="008467FB">
            <w:rPr>
              <w:rFonts w:ascii="Times New Roman" w:hAnsi="Times New Roman" w:cs="Times New Roman"/>
              <w:b/>
              <w:bCs/>
            </w:rPr>
            <w:t>ÜMÜ UYGULAMALI DERS KAPSAMINDA ÖĞRENCİ SAĞLIĞI VE</w:t>
          </w:r>
          <w:r w:rsidR="008467FB">
            <w:rPr>
              <w:rFonts w:ascii="Times New Roman" w:hAnsi="Times New Roman" w:cs="Times New Roman"/>
              <w:b/>
              <w:bCs/>
            </w:rPr>
            <w:t xml:space="preserve"> </w:t>
          </w:r>
          <w:r w:rsidRPr="008467FB">
            <w:rPr>
              <w:rFonts w:ascii="Times New Roman" w:hAnsi="Times New Roman" w:cs="Times New Roman"/>
              <w:b/>
              <w:bCs/>
            </w:rPr>
            <w:t xml:space="preserve">GÜVENLİĞİNE YÖNELİK ALINMASI GEREKEN ÖNLEMLER: </w:t>
          </w:r>
        </w:p>
        <w:p w14:paraId="4696058D" w14:textId="597A235B" w:rsidR="00FB6BCB" w:rsidRPr="00BB0584" w:rsidRDefault="00FB6BCB" w:rsidP="00DC53F5">
          <w:pPr>
            <w:jc w:val="center"/>
            <w:rPr>
              <w:rFonts w:ascii="Times New Roman" w:hAnsi="Times New Roman" w:cs="Times New Roman"/>
              <w:b/>
              <w:bCs/>
              <w:sz w:val="20"/>
              <w:szCs w:val="24"/>
            </w:rPr>
          </w:pPr>
          <w:r w:rsidRPr="008467FB">
            <w:rPr>
              <w:rFonts w:ascii="Times New Roman" w:hAnsi="Times New Roman" w:cs="Times New Roman"/>
              <w:b/>
              <w:bCs/>
            </w:rPr>
            <w:t>BİLGİLENDİRME FORMU</w:t>
          </w:r>
        </w:p>
      </w:tc>
      <w:tc>
        <w:tcPr>
          <w:tcW w:w="2849" w:type="dxa"/>
        </w:tcPr>
        <w:tbl>
          <w:tblPr>
            <w:tblStyle w:val="TableGrid"/>
            <w:tblW w:w="2723" w:type="dxa"/>
            <w:tblLayout w:type="fixed"/>
            <w:tblLook w:val="04A0" w:firstRow="1" w:lastRow="0" w:firstColumn="1" w:lastColumn="0" w:noHBand="0" w:noVBand="1"/>
          </w:tblPr>
          <w:tblGrid>
            <w:gridCol w:w="1276"/>
            <w:gridCol w:w="1447"/>
          </w:tblGrid>
          <w:tr w:rsidR="00FB6BCB" w:rsidRPr="00B52F1E" w14:paraId="26013289" w14:textId="77777777" w:rsidTr="00FB6BCB">
            <w:trPr>
              <w:trHeight w:hRule="exact" w:val="198"/>
            </w:trPr>
            <w:tc>
              <w:tcPr>
                <w:tcW w:w="1276" w:type="dxa"/>
                <w:vAlign w:val="center"/>
              </w:tcPr>
              <w:p w14:paraId="69B556EA" w14:textId="77777777" w:rsidR="00FB6BCB" w:rsidRPr="00350B60" w:rsidRDefault="00FB6BCB" w:rsidP="00FB6BCB">
                <w:pPr>
                  <w:rPr>
                    <w:rFonts w:ascii="Times New Roman" w:hAnsi="Times New Roman" w:cs="Times New Roman"/>
                    <w:sz w:val="16"/>
                    <w:szCs w:val="16"/>
                  </w:rPr>
                </w:pPr>
                <w:r w:rsidRPr="00350B60">
                  <w:rPr>
                    <w:rFonts w:ascii="Times New Roman" w:hAnsi="Times New Roman" w:cs="Times New Roman"/>
                    <w:sz w:val="16"/>
                    <w:szCs w:val="16"/>
                  </w:rPr>
                  <w:t>Doküman No</w:t>
                </w:r>
              </w:p>
            </w:tc>
            <w:tc>
              <w:tcPr>
                <w:tcW w:w="1447" w:type="dxa"/>
                <w:vAlign w:val="center"/>
              </w:tcPr>
              <w:p w14:paraId="6CD44252" w14:textId="1CA55F09" w:rsidR="00FB6BCB" w:rsidRPr="00350B60" w:rsidRDefault="0094549E" w:rsidP="00FB6BCB">
                <w:pPr>
                  <w:rPr>
                    <w:rFonts w:ascii="Times New Roman" w:hAnsi="Times New Roman" w:cs="Times New Roman"/>
                    <w:b/>
                    <w:bCs/>
                    <w:sz w:val="14"/>
                    <w:szCs w:val="14"/>
                  </w:rPr>
                </w:pPr>
                <w:r w:rsidRPr="0094549E">
                  <w:rPr>
                    <w:rFonts w:ascii="Times New Roman" w:hAnsi="Times New Roman" w:cs="Times New Roman"/>
                    <w:b/>
                    <w:bCs/>
                    <w:sz w:val="14"/>
                    <w:szCs w:val="14"/>
                  </w:rPr>
                  <w:t>SBF.FRM.0010</w:t>
                </w:r>
              </w:p>
            </w:tc>
          </w:tr>
          <w:tr w:rsidR="00FB6BCB" w:rsidRPr="00B52F1E" w14:paraId="5FC3D419" w14:textId="77777777" w:rsidTr="00FB6BCB">
            <w:trPr>
              <w:trHeight w:hRule="exact" w:val="198"/>
            </w:trPr>
            <w:tc>
              <w:tcPr>
                <w:tcW w:w="1276" w:type="dxa"/>
                <w:vAlign w:val="center"/>
              </w:tcPr>
              <w:p w14:paraId="16FC773B" w14:textId="77777777" w:rsidR="00FB6BCB" w:rsidRPr="00350B60" w:rsidRDefault="00FB6BCB" w:rsidP="00FB6BCB">
                <w:pPr>
                  <w:rPr>
                    <w:rFonts w:ascii="Times New Roman" w:hAnsi="Times New Roman" w:cs="Times New Roman"/>
                    <w:sz w:val="16"/>
                    <w:szCs w:val="16"/>
                  </w:rPr>
                </w:pPr>
                <w:r w:rsidRPr="00350B60">
                  <w:rPr>
                    <w:rFonts w:ascii="Times New Roman" w:hAnsi="Times New Roman" w:cs="Times New Roman"/>
                    <w:sz w:val="16"/>
                    <w:szCs w:val="16"/>
                  </w:rPr>
                  <w:t>Yayın Tarihi</w:t>
                </w:r>
              </w:p>
            </w:tc>
            <w:tc>
              <w:tcPr>
                <w:tcW w:w="1447" w:type="dxa"/>
                <w:vAlign w:val="center"/>
              </w:tcPr>
              <w:p w14:paraId="6E76D485" w14:textId="77C36EFC" w:rsidR="00FB6BCB" w:rsidRPr="00350B60" w:rsidRDefault="0094549E" w:rsidP="00FB6BCB">
                <w:pPr>
                  <w:rPr>
                    <w:rFonts w:ascii="Times New Roman" w:hAnsi="Times New Roman" w:cs="Times New Roman"/>
                    <w:sz w:val="14"/>
                    <w:szCs w:val="14"/>
                  </w:rPr>
                </w:pPr>
                <w:r>
                  <w:rPr>
                    <w:rFonts w:ascii="Times New Roman" w:hAnsi="Times New Roman" w:cs="Times New Roman"/>
                    <w:sz w:val="14"/>
                    <w:szCs w:val="14"/>
                  </w:rPr>
                  <w:t>19-09-2025</w:t>
                </w:r>
              </w:p>
            </w:tc>
          </w:tr>
          <w:tr w:rsidR="00FB6BCB" w:rsidRPr="00B52F1E" w14:paraId="1D5717C5" w14:textId="77777777" w:rsidTr="00FB6BCB">
            <w:trPr>
              <w:trHeight w:hRule="exact" w:val="198"/>
            </w:trPr>
            <w:tc>
              <w:tcPr>
                <w:tcW w:w="1276" w:type="dxa"/>
                <w:vAlign w:val="center"/>
              </w:tcPr>
              <w:p w14:paraId="76AC9E91" w14:textId="77777777" w:rsidR="00FB6BCB" w:rsidRPr="00350B60" w:rsidRDefault="00FB6BCB" w:rsidP="00FB6BCB">
                <w:pPr>
                  <w:rPr>
                    <w:rFonts w:ascii="Times New Roman" w:hAnsi="Times New Roman" w:cs="Times New Roman"/>
                    <w:sz w:val="16"/>
                    <w:szCs w:val="16"/>
                  </w:rPr>
                </w:pPr>
                <w:r w:rsidRPr="00350B60">
                  <w:rPr>
                    <w:rFonts w:ascii="Times New Roman" w:hAnsi="Times New Roman" w:cs="Times New Roman"/>
                    <w:sz w:val="16"/>
                    <w:szCs w:val="16"/>
                  </w:rPr>
                  <w:t>Revizyon Tarihi</w:t>
                </w:r>
              </w:p>
            </w:tc>
            <w:tc>
              <w:tcPr>
                <w:tcW w:w="1447" w:type="dxa"/>
                <w:vAlign w:val="center"/>
              </w:tcPr>
              <w:p w14:paraId="574C188F" w14:textId="77777777" w:rsidR="00FB6BCB" w:rsidRPr="00350B60" w:rsidRDefault="00FB6BCB" w:rsidP="00FB6BCB">
                <w:pPr>
                  <w:rPr>
                    <w:rFonts w:ascii="Times New Roman" w:hAnsi="Times New Roman" w:cs="Times New Roman"/>
                    <w:sz w:val="14"/>
                    <w:szCs w:val="14"/>
                  </w:rPr>
                </w:pPr>
                <w:r w:rsidRPr="00350B60">
                  <w:rPr>
                    <w:rFonts w:ascii="Times New Roman" w:hAnsi="Times New Roman" w:cs="Times New Roman"/>
                    <w:sz w:val="14"/>
                    <w:szCs w:val="14"/>
                  </w:rPr>
                  <w:t>-</w:t>
                </w:r>
              </w:p>
            </w:tc>
          </w:tr>
          <w:tr w:rsidR="00FB6BCB" w:rsidRPr="00B52F1E" w14:paraId="4B984B6E" w14:textId="77777777" w:rsidTr="00FB6BCB">
            <w:trPr>
              <w:trHeight w:hRule="exact" w:val="198"/>
            </w:trPr>
            <w:tc>
              <w:tcPr>
                <w:tcW w:w="1276" w:type="dxa"/>
                <w:vAlign w:val="center"/>
              </w:tcPr>
              <w:p w14:paraId="313790AC" w14:textId="77777777" w:rsidR="00FB6BCB" w:rsidRPr="00350B60" w:rsidRDefault="00FB6BCB" w:rsidP="00FB6BCB">
                <w:pPr>
                  <w:rPr>
                    <w:rFonts w:ascii="Times New Roman" w:hAnsi="Times New Roman" w:cs="Times New Roman"/>
                    <w:sz w:val="16"/>
                    <w:szCs w:val="16"/>
                  </w:rPr>
                </w:pPr>
                <w:r w:rsidRPr="00350B60">
                  <w:rPr>
                    <w:rFonts w:ascii="Times New Roman" w:hAnsi="Times New Roman" w:cs="Times New Roman"/>
                    <w:sz w:val="16"/>
                    <w:szCs w:val="16"/>
                  </w:rPr>
                  <w:t>Revizyon No</w:t>
                </w:r>
              </w:p>
            </w:tc>
            <w:tc>
              <w:tcPr>
                <w:tcW w:w="1447" w:type="dxa"/>
                <w:vAlign w:val="center"/>
              </w:tcPr>
              <w:p w14:paraId="3BB5E17D" w14:textId="77777777" w:rsidR="00FB6BCB" w:rsidRPr="00350B60" w:rsidRDefault="00FB6BCB" w:rsidP="00FB6BCB">
                <w:pPr>
                  <w:rPr>
                    <w:rFonts w:ascii="Times New Roman" w:hAnsi="Times New Roman" w:cs="Times New Roman"/>
                    <w:sz w:val="14"/>
                    <w:szCs w:val="14"/>
                  </w:rPr>
                </w:pPr>
                <w:r w:rsidRPr="00350B60">
                  <w:rPr>
                    <w:rFonts w:ascii="Times New Roman" w:hAnsi="Times New Roman" w:cs="Times New Roman"/>
                    <w:sz w:val="14"/>
                    <w:szCs w:val="14"/>
                  </w:rPr>
                  <w:t>0</w:t>
                </w:r>
              </w:p>
            </w:tc>
          </w:tr>
        </w:tbl>
        <w:p w14:paraId="43F7FB0E" w14:textId="44A9594F" w:rsidR="00FB6BCB" w:rsidRPr="00BB0584" w:rsidRDefault="00FB6BCB" w:rsidP="00CB32A1">
          <w:pPr>
            <w:spacing w:line="240" w:lineRule="atLeast"/>
            <w:rPr>
              <w:rFonts w:ascii="Times New Roman" w:hAnsi="Times New Roman" w:cs="Times New Roman"/>
              <w:b/>
              <w:bCs/>
              <w:sz w:val="20"/>
              <w:szCs w:val="24"/>
            </w:rPr>
          </w:pPr>
        </w:p>
      </w:tc>
    </w:tr>
  </w:tbl>
  <w:p w14:paraId="120F365E" w14:textId="25A25A0A" w:rsidR="00CB32A1" w:rsidRDefault="00FB6BCB">
    <w:pPr>
      <w:pStyle w:val="Header"/>
    </w:pPr>
    <w:r>
      <w:rPr>
        <w:rFonts w:ascii="Times New Roman" w:hAnsi="Times New Roman" w:cs="Times New Roman"/>
        <w:noProof/>
        <w:lang w:val="en-US" w:eastAsia="en-US"/>
      </w:rPr>
      <w:drawing>
        <wp:anchor distT="0" distB="0" distL="114300" distR="114300" simplePos="0" relativeHeight="251663360" behindDoc="1" locked="0" layoutInCell="1" allowOverlap="1" wp14:anchorId="43CBA74F" wp14:editId="00A971E5">
          <wp:simplePos x="0" y="0"/>
          <wp:positionH relativeFrom="margin">
            <wp:posOffset>-481965</wp:posOffset>
          </wp:positionH>
          <wp:positionV relativeFrom="margin">
            <wp:posOffset>-1266825</wp:posOffset>
          </wp:positionV>
          <wp:extent cx="1640840" cy="614680"/>
          <wp:effectExtent l="0" t="0" r="0" b="0"/>
          <wp:wrapThrough wrapText="bothSides">
            <wp:wrapPolygon edited="0">
              <wp:start x="3009" y="0"/>
              <wp:lineTo x="251" y="10711"/>
              <wp:lineTo x="3009" y="19413"/>
              <wp:lineTo x="3260" y="20752"/>
              <wp:lineTo x="4263" y="20752"/>
              <wp:lineTo x="20814" y="18074"/>
              <wp:lineTo x="20814" y="2008"/>
              <wp:lineTo x="4012" y="0"/>
              <wp:lineTo x="3009" y="0"/>
            </wp:wrapPolygon>
          </wp:wrapThrough>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827CC" w14:textId="77777777" w:rsidR="00FB6BCB" w:rsidRDefault="00FB6B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F97"/>
    <w:multiLevelType w:val="hybridMultilevel"/>
    <w:tmpl w:val="38F20A7C"/>
    <w:lvl w:ilvl="0" w:tplc="041F0001">
      <w:start w:val="1"/>
      <w:numFmt w:val="bullet"/>
      <w:lvlText w:val=""/>
      <w:lvlJc w:val="left"/>
      <w:pPr>
        <w:ind w:left="1505" w:hanging="360"/>
      </w:pPr>
      <w:rPr>
        <w:rFonts w:ascii="Symbol" w:hAnsi="Symbol" w:hint="default"/>
      </w:rPr>
    </w:lvl>
    <w:lvl w:ilvl="1" w:tplc="041F0003" w:tentative="1">
      <w:start w:val="1"/>
      <w:numFmt w:val="bullet"/>
      <w:lvlText w:val="o"/>
      <w:lvlJc w:val="left"/>
      <w:pPr>
        <w:ind w:left="2225" w:hanging="360"/>
      </w:pPr>
      <w:rPr>
        <w:rFonts w:ascii="Courier New" w:hAnsi="Courier New" w:cs="Courier New" w:hint="default"/>
      </w:rPr>
    </w:lvl>
    <w:lvl w:ilvl="2" w:tplc="041F0005" w:tentative="1">
      <w:start w:val="1"/>
      <w:numFmt w:val="bullet"/>
      <w:lvlText w:val=""/>
      <w:lvlJc w:val="left"/>
      <w:pPr>
        <w:ind w:left="2945" w:hanging="360"/>
      </w:pPr>
      <w:rPr>
        <w:rFonts w:ascii="Wingdings" w:hAnsi="Wingdings" w:hint="default"/>
      </w:rPr>
    </w:lvl>
    <w:lvl w:ilvl="3" w:tplc="041F0001" w:tentative="1">
      <w:start w:val="1"/>
      <w:numFmt w:val="bullet"/>
      <w:lvlText w:val=""/>
      <w:lvlJc w:val="left"/>
      <w:pPr>
        <w:ind w:left="3665" w:hanging="360"/>
      </w:pPr>
      <w:rPr>
        <w:rFonts w:ascii="Symbol" w:hAnsi="Symbol" w:hint="default"/>
      </w:rPr>
    </w:lvl>
    <w:lvl w:ilvl="4" w:tplc="041F0003" w:tentative="1">
      <w:start w:val="1"/>
      <w:numFmt w:val="bullet"/>
      <w:lvlText w:val="o"/>
      <w:lvlJc w:val="left"/>
      <w:pPr>
        <w:ind w:left="4385" w:hanging="360"/>
      </w:pPr>
      <w:rPr>
        <w:rFonts w:ascii="Courier New" w:hAnsi="Courier New" w:cs="Courier New" w:hint="default"/>
      </w:rPr>
    </w:lvl>
    <w:lvl w:ilvl="5" w:tplc="041F0005" w:tentative="1">
      <w:start w:val="1"/>
      <w:numFmt w:val="bullet"/>
      <w:lvlText w:val=""/>
      <w:lvlJc w:val="left"/>
      <w:pPr>
        <w:ind w:left="5105" w:hanging="360"/>
      </w:pPr>
      <w:rPr>
        <w:rFonts w:ascii="Wingdings" w:hAnsi="Wingdings" w:hint="default"/>
      </w:rPr>
    </w:lvl>
    <w:lvl w:ilvl="6" w:tplc="041F0001" w:tentative="1">
      <w:start w:val="1"/>
      <w:numFmt w:val="bullet"/>
      <w:lvlText w:val=""/>
      <w:lvlJc w:val="left"/>
      <w:pPr>
        <w:ind w:left="5825" w:hanging="360"/>
      </w:pPr>
      <w:rPr>
        <w:rFonts w:ascii="Symbol" w:hAnsi="Symbol" w:hint="default"/>
      </w:rPr>
    </w:lvl>
    <w:lvl w:ilvl="7" w:tplc="041F0003" w:tentative="1">
      <w:start w:val="1"/>
      <w:numFmt w:val="bullet"/>
      <w:lvlText w:val="o"/>
      <w:lvlJc w:val="left"/>
      <w:pPr>
        <w:ind w:left="6545" w:hanging="360"/>
      </w:pPr>
      <w:rPr>
        <w:rFonts w:ascii="Courier New" w:hAnsi="Courier New" w:cs="Courier New" w:hint="default"/>
      </w:rPr>
    </w:lvl>
    <w:lvl w:ilvl="8" w:tplc="041F0005" w:tentative="1">
      <w:start w:val="1"/>
      <w:numFmt w:val="bullet"/>
      <w:lvlText w:val=""/>
      <w:lvlJc w:val="left"/>
      <w:pPr>
        <w:ind w:left="7265" w:hanging="360"/>
      </w:pPr>
      <w:rPr>
        <w:rFonts w:ascii="Wingdings" w:hAnsi="Wingdings" w:hint="default"/>
      </w:rPr>
    </w:lvl>
  </w:abstractNum>
  <w:abstractNum w:abstractNumId="1" w15:restartNumberingAfterBreak="0">
    <w:nsid w:val="04946432"/>
    <w:multiLevelType w:val="hybridMultilevel"/>
    <w:tmpl w:val="1AD838D2"/>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2" w15:restartNumberingAfterBreak="0">
    <w:nsid w:val="066E5D7B"/>
    <w:multiLevelType w:val="hybridMultilevel"/>
    <w:tmpl w:val="C0DC577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E8365B"/>
    <w:multiLevelType w:val="hybridMultilevel"/>
    <w:tmpl w:val="EA521138"/>
    <w:lvl w:ilvl="0" w:tplc="7C5AF584">
      <w:start w:val="2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8B7A67"/>
    <w:multiLevelType w:val="hybridMultilevel"/>
    <w:tmpl w:val="9C34DC1C"/>
    <w:lvl w:ilvl="0" w:tplc="041F000D">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5" w15:restartNumberingAfterBreak="0">
    <w:nsid w:val="10292A15"/>
    <w:multiLevelType w:val="hybridMultilevel"/>
    <w:tmpl w:val="67D83A14"/>
    <w:lvl w:ilvl="0" w:tplc="041F0001">
      <w:start w:val="1"/>
      <w:numFmt w:val="bullet"/>
      <w:lvlText w:val=""/>
      <w:lvlJc w:val="left"/>
      <w:pPr>
        <w:ind w:left="1800" w:hanging="360"/>
      </w:pPr>
      <w:rPr>
        <w:rFonts w:ascii="Symbol" w:hAnsi="Symbol" w:hint="default"/>
      </w:rPr>
    </w:lvl>
    <w:lvl w:ilvl="1" w:tplc="041F0003">
      <w:start w:val="1"/>
      <w:numFmt w:val="bullet"/>
      <w:lvlText w:val="o"/>
      <w:lvlJc w:val="left"/>
      <w:pPr>
        <w:ind w:left="2520" w:hanging="360"/>
      </w:pPr>
      <w:rPr>
        <w:rFonts w:ascii="Courier New" w:hAnsi="Courier New" w:cs="Courier New" w:hint="default"/>
      </w:rPr>
    </w:lvl>
    <w:lvl w:ilvl="2" w:tplc="041F0005">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 w15:restartNumberingAfterBreak="0">
    <w:nsid w:val="13E6099D"/>
    <w:multiLevelType w:val="hybridMultilevel"/>
    <w:tmpl w:val="D5BE5822"/>
    <w:lvl w:ilvl="0" w:tplc="041F0001">
      <w:start w:val="1"/>
      <w:numFmt w:val="bullet"/>
      <w:lvlText w:val=""/>
      <w:lvlJc w:val="left"/>
      <w:pPr>
        <w:ind w:left="1925" w:hanging="360"/>
      </w:pPr>
      <w:rPr>
        <w:rFonts w:ascii="Symbol" w:hAnsi="Symbol" w:hint="default"/>
      </w:rPr>
    </w:lvl>
    <w:lvl w:ilvl="1" w:tplc="041F0003">
      <w:start w:val="1"/>
      <w:numFmt w:val="bullet"/>
      <w:lvlText w:val="o"/>
      <w:lvlJc w:val="left"/>
      <w:pPr>
        <w:ind w:left="2645" w:hanging="360"/>
      </w:pPr>
      <w:rPr>
        <w:rFonts w:ascii="Courier New" w:hAnsi="Courier New" w:cs="Courier New" w:hint="default"/>
      </w:rPr>
    </w:lvl>
    <w:lvl w:ilvl="2" w:tplc="041F0005" w:tentative="1">
      <w:start w:val="1"/>
      <w:numFmt w:val="bullet"/>
      <w:lvlText w:val=""/>
      <w:lvlJc w:val="left"/>
      <w:pPr>
        <w:ind w:left="3365" w:hanging="360"/>
      </w:pPr>
      <w:rPr>
        <w:rFonts w:ascii="Wingdings" w:hAnsi="Wingdings" w:hint="default"/>
      </w:rPr>
    </w:lvl>
    <w:lvl w:ilvl="3" w:tplc="041F0001" w:tentative="1">
      <w:start w:val="1"/>
      <w:numFmt w:val="bullet"/>
      <w:lvlText w:val=""/>
      <w:lvlJc w:val="left"/>
      <w:pPr>
        <w:ind w:left="4085" w:hanging="360"/>
      </w:pPr>
      <w:rPr>
        <w:rFonts w:ascii="Symbol" w:hAnsi="Symbol" w:hint="default"/>
      </w:rPr>
    </w:lvl>
    <w:lvl w:ilvl="4" w:tplc="041F0003" w:tentative="1">
      <w:start w:val="1"/>
      <w:numFmt w:val="bullet"/>
      <w:lvlText w:val="o"/>
      <w:lvlJc w:val="left"/>
      <w:pPr>
        <w:ind w:left="4805" w:hanging="360"/>
      </w:pPr>
      <w:rPr>
        <w:rFonts w:ascii="Courier New" w:hAnsi="Courier New" w:cs="Courier New" w:hint="default"/>
      </w:rPr>
    </w:lvl>
    <w:lvl w:ilvl="5" w:tplc="041F0005" w:tentative="1">
      <w:start w:val="1"/>
      <w:numFmt w:val="bullet"/>
      <w:lvlText w:val=""/>
      <w:lvlJc w:val="left"/>
      <w:pPr>
        <w:ind w:left="5525" w:hanging="360"/>
      </w:pPr>
      <w:rPr>
        <w:rFonts w:ascii="Wingdings" w:hAnsi="Wingdings" w:hint="default"/>
      </w:rPr>
    </w:lvl>
    <w:lvl w:ilvl="6" w:tplc="041F0001" w:tentative="1">
      <w:start w:val="1"/>
      <w:numFmt w:val="bullet"/>
      <w:lvlText w:val=""/>
      <w:lvlJc w:val="left"/>
      <w:pPr>
        <w:ind w:left="6245" w:hanging="360"/>
      </w:pPr>
      <w:rPr>
        <w:rFonts w:ascii="Symbol" w:hAnsi="Symbol" w:hint="default"/>
      </w:rPr>
    </w:lvl>
    <w:lvl w:ilvl="7" w:tplc="041F0003" w:tentative="1">
      <w:start w:val="1"/>
      <w:numFmt w:val="bullet"/>
      <w:lvlText w:val="o"/>
      <w:lvlJc w:val="left"/>
      <w:pPr>
        <w:ind w:left="6965" w:hanging="360"/>
      </w:pPr>
      <w:rPr>
        <w:rFonts w:ascii="Courier New" w:hAnsi="Courier New" w:cs="Courier New" w:hint="default"/>
      </w:rPr>
    </w:lvl>
    <w:lvl w:ilvl="8" w:tplc="041F0005" w:tentative="1">
      <w:start w:val="1"/>
      <w:numFmt w:val="bullet"/>
      <w:lvlText w:val=""/>
      <w:lvlJc w:val="left"/>
      <w:pPr>
        <w:ind w:left="7685" w:hanging="360"/>
      </w:pPr>
      <w:rPr>
        <w:rFonts w:ascii="Wingdings" w:hAnsi="Wingdings" w:hint="default"/>
      </w:rPr>
    </w:lvl>
  </w:abstractNum>
  <w:abstractNum w:abstractNumId="7" w15:restartNumberingAfterBreak="0">
    <w:nsid w:val="162F48A6"/>
    <w:multiLevelType w:val="hybridMultilevel"/>
    <w:tmpl w:val="A1140A7E"/>
    <w:lvl w:ilvl="0" w:tplc="041F0001">
      <w:start w:val="1"/>
      <w:numFmt w:val="bullet"/>
      <w:lvlText w:val=""/>
      <w:lvlJc w:val="left"/>
      <w:pPr>
        <w:ind w:left="2520" w:hanging="360"/>
      </w:pPr>
      <w:rPr>
        <w:rFonts w:ascii="Symbol" w:hAnsi="Symbol" w:hint="default"/>
      </w:rPr>
    </w:lvl>
    <w:lvl w:ilvl="1" w:tplc="041F0003">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8" w15:restartNumberingAfterBreak="0">
    <w:nsid w:val="17112DB4"/>
    <w:multiLevelType w:val="hybridMultilevel"/>
    <w:tmpl w:val="2990E0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AA4342D"/>
    <w:multiLevelType w:val="hybridMultilevel"/>
    <w:tmpl w:val="A1A01F0E"/>
    <w:lvl w:ilvl="0" w:tplc="7C5AF584">
      <w:start w:val="20"/>
      <w:numFmt w:val="bullet"/>
      <w:lvlText w:val="-"/>
      <w:lvlJc w:val="left"/>
      <w:pPr>
        <w:ind w:left="2160" w:hanging="360"/>
      </w:pPr>
      <w:rPr>
        <w:rFonts w:ascii="Times New Roman" w:eastAsia="Calibri" w:hAnsi="Times New Roman" w:cs="Times New Roman"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0" w15:restartNumberingAfterBreak="0">
    <w:nsid w:val="1AFF4BC7"/>
    <w:multiLevelType w:val="hybridMultilevel"/>
    <w:tmpl w:val="2D406C3A"/>
    <w:lvl w:ilvl="0" w:tplc="041F0001">
      <w:start w:val="1"/>
      <w:numFmt w:val="bullet"/>
      <w:lvlText w:val=""/>
      <w:lvlJc w:val="left"/>
      <w:pPr>
        <w:ind w:left="1583" w:hanging="360"/>
      </w:pPr>
      <w:rPr>
        <w:rFonts w:ascii="Symbol" w:hAnsi="Symbol" w:hint="default"/>
      </w:rPr>
    </w:lvl>
    <w:lvl w:ilvl="1" w:tplc="041F0003" w:tentative="1">
      <w:start w:val="1"/>
      <w:numFmt w:val="bullet"/>
      <w:lvlText w:val="o"/>
      <w:lvlJc w:val="left"/>
      <w:pPr>
        <w:ind w:left="2303" w:hanging="360"/>
      </w:pPr>
      <w:rPr>
        <w:rFonts w:ascii="Courier New" w:hAnsi="Courier New" w:cs="Courier New" w:hint="default"/>
      </w:rPr>
    </w:lvl>
    <w:lvl w:ilvl="2" w:tplc="041F0005" w:tentative="1">
      <w:start w:val="1"/>
      <w:numFmt w:val="bullet"/>
      <w:lvlText w:val=""/>
      <w:lvlJc w:val="left"/>
      <w:pPr>
        <w:ind w:left="3023" w:hanging="360"/>
      </w:pPr>
      <w:rPr>
        <w:rFonts w:ascii="Wingdings" w:hAnsi="Wingdings" w:hint="default"/>
      </w:rPr>
    </w:lvl>
    <w:lvl w:ilvl="3" w:tplc="041F0001" w:tentative="1">
      <w:start w:val="1"/>
      <w:numFmt w:val="bullet"/>
      <w:lvlText w:val=""/>
      <w:lvlJc w:val="left"/>
      <w:pPr>
        <w:ind w:left="3743" w:hanging="360"/>
      </w:pPr>
      <w:rPr>
        <w:rFonts w:ascii="Symbol" w:hAnsi="Symbol" w:hint="default"/>
      </w:rPr>
    </w:lvl>
    <w:lvl w:ilvl="4" w:tplc="041F0003" w:tentative="1">
      <w:start w:val="1"/>
      <w:numFmt w:val="bullet"/>
      <w:lvlText w:val="o"/>
      <w:lvlJc w:val="left"/>
      <w:pPr>
        <w:ind w:left="4463" w:hanging="360"/>
      </w:pPr>
      <w:rPr>
        <w:rFonts w:ascii="Courier New" w:hAnsi="Courier New" w:cs="Courier New" w:hint="default"/>
      </w:rPr>
    </w:lvl>
    <w:lvl w:ilvl="5" w:tplc="041F0005" w:tentative="1">
      <w:start w:val="1"/>
      <w:numFmt w:val="bullet"/>
      <w:lvlText w:val=""/>
      <w:lvlJc w:val="left"/>
      <w:pPr>
        <w:ind w:left="5183" w:hanging="360"/>
      </w:pPr>
      <w:rPr>
        <w:rFonts w:ascii="Wingdings" w:hAnsi="Wingdings" w:hint="default"/>
      </w:rPr>
    </w:lvl>
    <w:lvl w:ilvl="6" w:tplc="041F0001" w:tentative="1">
      <w:start w:val="1"/>
      <w:numFmt w:val="bullet"/>
      <w:lvlText w:val=""/>
      <w:lvlJc w:val="left"/>
      <w:pPr>
        <w:ind w:left="5903" w:hanging="360"/>
      </w:pPr>
      <w:rPr>
        <w:rFonts w:ascii="Symbol" w:hAnsi="Symbol" w:hint="default"/>
      </w:rPr>
    </w:lvl>
    <w:lvl w:ilvl="7" w:tplc="041F0003" w:tentative="1">
      <w:start w:val="1"/>
      <w:numFmt w:val="bullet"/>
      <w:lvlText w:val="o"/>
      <w:lvlJc w:val="left"/>
      <w:pPr>
        <w:ind w:left="6623" w:hanging="360"/>
      </w:pPr>
      <w:rPr>
        <w:rFonts w:ascii="Courier New" w:hAnsi="Courier New" w:cs="Courier New" w:hint="default"/>
      </w:rPr>
    </w:lvl>
    <w:lvl w:ilvl="8" w:tplc="041F0005" w:tentative="1">
      <w:start w:val="1"/>
      <w:numFmt w:val="bullet"/>
      <w:lvlText w:val=""/>
      <w:lvlJc w:val="left"/>
      <w:pPr>
        <w:ind w:left="7343" w:hanging="360"/>
      </w:pPr>
      <w:rPr>
        <w:rFonts w:ascii="Wingdings" w:hAnsi="Wingdings" w:hint="default"/>
      </w:rPr>
    </w:lvl>
  </w:abstractNum>
  <w:abstractNum w:abstractNumId="11" w15:restartNumberingAfterBreak="0">
    <w:nsid w:val="1DCF4B59"/>
    <w:multiLevelType w:val="hybridMultilevel"/>
    <w:tmpl w:val="B316FFD4"/>
    <w:lvl w:ilvl="0" w:tplc="7C5AF584">
      <w:start w:val="20"/>
      <w:numFmt w:val="bullet"/>
      <w:lvlText w:val="-"/>
      <w:lvlJc w:val="left"/>
      <w:pPr>
        <w:ind w:left="1998" w:hanging="360"/>
      </w:pPr>
      <w:rPr>
        <w:rFonts w:ascii="Times New Roman" w:eastAsia="Calibri" w:hAnsi="Times New Roman" w:cs="Times New Roman" w:hint="default"/>
      </w:rPr>
    </w:lvl>
    <w:lvl w:ilvl="1" w:tplc="041F0003" w:tentative="1">
      <w:start w:val="1"/>
      <w:numFmt w:val="bullet"/>
      <w:lvlText w:val="o"/>
      <w:lvlJc w:val="left"/>
      <w:pPr>
        <w:ind w:left="2718" w:hanging="360"/>
      </w:pPr>
      <w:rPr>
        <w:rFonts w:ascii="Courier New" w:hAnsi="Courier New" w:cs="Courier New" w:hint="default"/>
      </w:rPr>
    </w:lvl>
    <w:lvl w:ilvl="2" w:tplc="041F0005" w:tentative="1">
      <w:start w:val="1"/>
      <w:numFmt w:val="bullet"/>
      <w:lvlText w:val=""/>
      <w:lvlJc w:val="left"/>
      <w:pPr>
        <w:ind w:left="3438" w:hanging="360"/>
      </w:pPr>
      <w:rPr>
        <w:rFonts w:ascii="Wingdings" w:hAnsi="Wingdings" w:hint="default"/>
      </w:rPr>
    </w:lvl>
    <w:lvl w:ilvl="3" w:tplc="041F0001" w:tentative="1">
      <w:start w:val="1"/>
      <w:numFmt w:val="bullet"/>
      <w:lvlText w:val=""/>
      <w:lvlJc w:val="left"/>
      <w:pPr>
        <w:ind w:left="4158" w:hanging="360"/>
      </w:pPr>
      <w:rPr>
        <w:rFonts w:ascii="Symbol" w:hAnsi="Symbol" w:hint="default"/>
      </w:rPr>
    </w:lvl>
    <w:lvl w:ilvl="4" w:tplc="041F0003" w:tentative="1">
      <w:start w:val="1"/>
      <w:numFmt w:val="bullet"/>
      <w:lvlText w:val="o"/>
      <w:lvlJc w:val="left"/>
      <w:pPr>
        <w:ind w:left="4878" w:hanging="360"/>
      </w:pPr>
      <w:rPr>
        <w:rFonts w:ascii="Courier New" w:hAnsi="Courier New" w:cs="Courier New" w:hint="default"/>
      </w:rPr>
    </w:lvl>
    <w:lvl w:ilvl="5" w:tplc="041F0005" w:tentative="1">
      <w:start w:val="1"/>
      <w:numFmt w:val="bullet"/>
      <w:lvlText w:val=""/>
      <w:lvlJc w:val="left"/>
      <w:pPr>
        <w:ind w:left="5598" w:hanging="360"/>
      </w:pPr>
      <w:rPr>
        <w:rFonts w:ascii="Wingdings" w:hAnsi="Wingdings" w:hint="default"/>
      </w:rPr>
    </w:lvl>
    <w:lvl w:ilvl="6" w:tplc="041F0001" w:tentative="1">
      <w:start w:val="1"/>
      <w:numFmt w:val="bullet"/>
      <w:lvlText w:val=""/>
      <w:lvlJc w:val="left"/>
      <w:pPr>
        <w:ind w:left="6318" w:hanging="360"/>
      </w:pPr>
      <w:rPr>
        <w:rFonts w:ascii="Symbol" w:hAnsi="Symbol" w:hint="default"/>
      </w:rPr>
    </w:lvl>
    <w:lvl w:ilvl="7" w:tplc="041F0003" w:tentative="1">
      <w:start w:val="1"/>
      <w:numFmt w:val="bullet"/>
      <w:lvlText w:val="o"/>
      <w:lvlJc w:val="left"/>
      <w:pPr>
        <w:ind w:left="7038" w:hanging="360"/>
      </w:pPr>
      <w:rPr>
        <w:rFonts w:ascii="Courier New" w:hAnsi="Courier New" w:cs="Courier New" w:hint="default"/>
      </w:rPr>
    </w:lvl>
    <w:lvl w:ilvl="8" w:tplc="041F0005" w:tentative="1">
      <w:start w:val="1"/>
      <w:numFmt w:val="bullet"/>
      <w:lvlText w:val=""/>
      <w:lvlJc w:val="left"/>
      <w:pPr>
        <w:ind w:left="7758" w:hanging="360"/>
      </w:pPr>
      <w:rPr>
        <w:rFonts w:ascii="Wingdings" w:hAnsi="Wingdings" w:hint="default"/>
      </w:rPr>
    </w:lvl>
  </w:abstractNum>
  <w:abstractNum w:abstractNumId="12" w15:restartNumberingAfterBreak="0">
    <w:nsid w:val="35095D45"/>
    <w:multiLevelType w:val="hybridMultilevel"/>
    <w:tmpl w:val="C140576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15:restartNumberingAfterBreak="0">
    <w:nsid w:val="3E544DDD"/>
    <w:multiLevelType w:val="hybridMultilevel"/>
    <w:tmpl w:val="B8062E52"/>
    <w:lvl w:ilvl="0" w:tplc="7C5AF584">
      <w:start w:val="2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7E266D"/>
    <w:multiLevelType w:val="hybridMultilevel"/>
    <w:tmpl w:val="25243E2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15:restartNumberingAfterBreak="0">
    <w:nsid w:val="40955514"/>
    <w:multiLevelType w:val="hybridMultilevel"/>
    <w:tmpl w:val="7F78A5FE"/>
    <w:lvl w:ilvl="0" w:tplc="16840E56">
      <w:start w:val="1"/>
      <w:numFmt w:val="decimal"/>
      <w:lvlText w:val="%1."/>
      <w:lvlJc w:val="left"/>
      <w:pPr>
        <w:ind w:left="1494" w:hanging="360"/>
      </w:pPr>
      <w:rPr>
        <w:rFonts w:hint="default"/>
        <w:i/>
      </w:rPr>
    </w:lvl>
    <w:lvl w:ilvl="1" w:tplc="041F0003">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6" w15:restartNumberingAfterBreak="0">
    <w:nsid w:val="48B3358F"/>
    <w:multiLevelType w:val="hybridMultilevel"/>
    <w:tmpl w:val="C180D19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5B66269"/>
    <w:multiLevelType w:val="hybridMultilevel"/>
    <w:tmpl w:val="2D02197E"/>
    <w:lvl w:ilvl="0" w:tplc="4E0A5570">
      <w:start w:val="1"/>
      <w:numFmt w:val="decimal"/>
      <w:lvlText w:val="%1."/>
      <w:lvlJc w:val="left"/>
      <w:pPr>
        <w:ind w:left="1352" w:hanging="360"/>
      </w:pPr>
      <w:rPr>
        <w:rFonts w:hint="default"/>
        <w:b w:val="0"/>
        <w:i/>
      </w:rPr>
    </w:lvl>
    <w:lvl w:ilvl="1" w:tplc="041F0019" w:tentative="1">
      <w:start w:val="1"/>
      <w:numFmt w:val="lowerLetter"/>
      <w:lvlText w:val="%2."/>
      <w:lvlJc w:val="left"/>
      <w:pPr>
        <w:ind w:left="2285" w:hanging="360"/>
      </w:pPr>
    </w:lvl>
    <w:lvl w:ilvl="2" w:tplc="041F001B" w:tentative="1">
      <w:start w:val="1"/>
      <w:numFmt w:val="lowerRoman"/>
      <w:lvlText w:val="%3."/>
      <w:lvlJc w:val="right"/>
      <w:pPr>
        <w:ind w:left="3005" w:hanging="180"/>
      </w:pPr>
    </w:lvl>
    <w:lvl w:ilvl="3" w:tplc="041F000F" w:tentative="1">
      <w:start w:val="1"/>
      <w:numFmt w:val="decimal"/>
      <w:lvlText w:val="%4."/>
      <w:lvlJc w:val="left"/>
      <w:pPr>
        <w:ind w:left="3725" w:hanging="360"/>
      </w:pPr>
    </w:lvl>
    <w:lvl w:ilvl="4" w:tplc="041F0019" w:tentative="1">
      <w:start w:val="1"/>
      <w:numFmt w:val="lowerLetter"/>
      <w:lvlText w:val="%5."/>
      <w:lvlJc w:val="left"/>
      <w:pPr>
        <w:ind w:left="4445" w:hanging="360"/>
      </w:pPr>
    </w:lvl>
    <w:lvl w:ilvl="5" w:tplc="041F001B" w:tentative="1">
      <w:start w:val="1"/>
      <w:numFmt w:val="lowerRoman"/>
      <w:lvlText w:val="%6."/>
      <w:lvlJc w:val="right"/>
      <w:pPr>
        <w:ind w:left="5165" w:hanging="180"/>
      </w:pPr>
    </w:lvl>
    <w:lvl w:ilvl="6" w:tplc="041F000F" w:tentative="1">
      <w:start w:val="1"/>
      <w:numFmt w:val="decimal"/>
      <w:lvlText w:val="%7."/>
      <w:lvlJc w:val="left"/>
      <w:pPr>
        <w:ind w:left="5885" w:hanging="360"/>
      </w:pPr>
    </w:lvl>
    <w:lvl w:ilvl="7" w:tplc="041F0019" w:tentative="1">
      <w:start w:val="1"/>
      <w:numFmt w:val="lowerLetter"/>
      <w:lvlText w:val="%8."/>
      <w:lvlJc w:val="left"/>
      <w:pPr>
        <w:ind w:left="6605" w:hanging="360"/>
      </w:pPr>
    </w:lvl>
    <w:lvl w:ilvl="8" w:tplc="041F001B" w:tentative="1">
      <w:start w:val="1"/>
      <w:numFmt w:val="lowerRoman"/>
      <w:lvlText w:val="%9."/>
      <w:lvlJc w:val="right"/>
      <w:pPr>
        <w:ind w:left="7325" w:hanging="180"/>
      </w:pPr>
    </w:lvl>
  </w:abstractNum>
  <w:abstractNum w:abstractNumId="18" w15:restartNumberingAfterBreak="0">
    <w:nsid w:val="66CF7277"/>
    <w:multiLevelType w:val="hybridMultilevel"/>
    <w:tmpl w:val="09BCC55C"/>
    <w:lvl w:ilvl="0" w:tplc="041F0001">
      <w:start w:val="1"/>
      <w:numFmt w:val="bullet"/>
      <w:lvlText w:val=""/>
      <w:lvlJc w:val="left"/>
      <w:pPr>
        <w:ind w:left="2520" w:hanging="360"/>
      </w:pPr>
      <w:rPr>
        <w:rFonts w:ascii="Symbol" w:hAnsi="Symbol" w:hint="default"/>
      </w:rPr>
    </w:lvl>
    <w:lvl w:ilvl="1" w:tplc="041F0003">
      <w:start w:val="1"/>
      <w:numFmt w:val="bullet"/>
      <w:lvlText w:val="o"/>
      <w:lvlJc w:val="left"/>
      <w:pPr>
        <w:ind w:left="3240" w:hanging="360"/>
      </w:pPr>
      <w:rPr>
        <w:rFonts w:ascii="Courier New" w:hAnsi="Courier New" w:cs="Courier New" w:hint="default"/>
      </w:rPr>
    </w:lvl>
    <w:lvl w:ilvl="2" w:tplc="041F0001">
      <w:start w:val="1"/>
      <w:numFmt w:val="bullet"/>
      <w:lvlText w:val=""/>
      <w:lvlJc w:val="left"/>
      <w:pPr>
        <w:ind w:left="3960" w:hanging="360"/>
      </w:pPr>
      <w:rPr>
        <w:rFonts w:ascii="Symbol" w:hAnsi="Symbol"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9" w15:restartNumberingAfterBreak="0">
    <w:nsid w:val="6BF44F66"/>
    <w:multiLevelType w:val="hybridMultilevel"/>
    <w:tmpl w:val="A8BCA018"/>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0" w15:restartNumberingAfterBreak="0">
    <w:nsid w:val="6CC62A47"/>
    <w:multiLevelType w:val="hybridMultilevel"/>
    <w:tmpl w:val="589E0CF6"/>
    <w:lvl w:ilvl="0" w:tplc="041F0001">
      <w:start w:val="1"/>
      <w:numFmt w:val="bullet"/>
      <w:lvlText w:val=""/>
      <w:lvlJc w:val="left"/>
      <w:pPr>
        <w:ind w:left="1505" w:hanging="360"/>
      </w:pPr>
      <w:rPr>
        <w:rFonts w:ascii="Symbol" w:hAnsi="Symbol" w:hint="default"/>
      </w:rPr>
    </w:lvl>
    <w:lvl w:ilvl="1" w:tplc="041F0003" w:tentative="1">
      <w:start w:val="1"/>
      <w:numFmt w:val="bullet"/>
      <w:lvlText w:val="o"/>
      <w:lvlJc w:val="left"/>
      <w:pPr>
        <w:ind w:left="2225" w:hanging="360"/>
      </w:pPr>
      <w:rPr>
        <w:rFonts w:ascii="Courier New" w:hAnsi="Courier New" w:cs="Courier New" w:hint="default"/>
      </w:rPr>
    </w:lvl>
    <w:lvl w:ilvl="2" w:tplc="041F0005" w:tentative="1">
      <w:start w:val="1"/>
      <w:numFmt w:val="bullet"/>
      <w:lvlText w:val=""/>
      <w:lvlJc w:val="left"/>
      <w:pPr>
        <w:ind w:left="2945" w:hanging="360"/>
      </w:pPr>
      <w:rPr>
        <w:rFonts w:ascii="Wingdings" w:hAnsi="Wingdings" w:hint="default"/>
      </w:rPr>
    </w:lvl>
    <w:lvl w:ilvl="3" w:tplc="041F0001" w:tentative="1">
      <w:start w:val="1"/>
      <w:numFmt w:val="bullet"/>
      <w:lvlText w:val=""/>
      <w:lvlJc w:val="left"/>
      <w:pPr>
        <w:ind w:left="3665" w:hanging="360"/>
      </w:pPr>
      <w:rPr>
        <w:rFonts w:ascii="Symbol" w:hAnsi="Symbol" w:hint="default"/>
      </w:rPr>
    </w:lvl>
    <w:lvl w:ilvl="4" w:tplc="041F0003" w:tentative="1">
      <w:start w:val="1"/>
      <w:numFmt w:val="bullet"/>
      <w:lvlText w:val="o"/>
      <w:lvlJc w:val="left"/>
      <w:pPr>
        <w:ind w:left="4385" w:hanging="360"/>
      </w:pPr>
      <w:rPr>
        <w:rFonts w:ascii="Courier New" w:hAnsi="Courier New" w:cs="Courier New" w:hint="default"/>
      </w:rPr>
    </w:lvl>
    <w:lvl w:ilvl="5" w:tplc="041F0005" w:tentative="1">
      <w:start w:val="1"/>
      <w:numFmt w:val="bullet"/>
      <w:lvlText w:val=""/>
      <w:lvlJc w:val="left"/>
      <w:pPr>
        <w:ind w:left="5105" w:hanging="360"/>
      </w:pPr>
      <w:rPr>
        <w:rFonts w:ascii="Wingdings" w:hAnsi="Wingdings" w:hint="default"/>
      </w:rPr>
    </w:lvl>
    <w:lvl w:ilvl="6" w:tplc="041F0001" w:tentative="1">
      <w:start w:val="1"/>
      <w:numFmt w:val="bullet"/>
      <w:lvlText w:val=""/>
      <w:lvlJc w:val="left"/>
      <w:pPr>
        <w:ind w:left="5825" w:hanging="360"/>
      </w:pPr>
      <w:rPr>
        <w:rFonts w:ascii="Symbol" w:hAnsi="Symbol" w:hint="default"/>
      </w:rPr>
    </w:lvl>
    <w:lvl w:ilvl="7" w:tplc="041F0003" w:tentative="1">
      <w:start w:val="1"/>
      <w:numFmt w:val="bullet"/>
      <w:lvlText w:val="o"/>
      <w:lvlJc w:val="left"/>
      <w:pPr>
        <w:ind w:left="6545" w:hanging="360"/>
      </w:pPr>
      <w:rPr>
        <w:rFonts w:ascii="Courier New" w:hAnsi="Courier New" w:cs="Courier New" w:hint="default"/>
      </w:rPr>
    </w:lvl>
    <w:lvl w:ilvl="8" w:tplc="041F0005" w:tentative="1">
      <w:start w:val="1"/>
      <w:numFmt w:val="bullet"/>
      <w:lvlText w:val=""/>
      <w:lvlJc w:val="left"/>
      <w:pPr>
        <w:ind w:left="7265" w:hanging="360"/>
      </w:pPr>
      <w:rPr>
        <w:rFonts w:ascii="Wingdings" w:hAnsi="Wingdings" w:hint="default"/>
      </w:rPr>
    </w:lvl>
  </w:abstractNum>
  <w:abstractNum w:abstractNumId="21" w15:restartNumberingAfterBreak="0">
    <w:nsid w:val="6D4538C2"/>
    <w:multiLevelType w:val="hybridMultilevel"/>
    <w:tmpl w:val="8E000712"/>
    <w:lvl w:ilvl="0" w:tplc="041F0001">
      <w:start w:val="1"/>
      <w:numFmt w:val="bullet"/>
      <w:lvlText w:val=""/>
      <w:lvlJc w:val="left"/>
      <w:pPr>
        <w:ind w:left="1800" w:hanging="360"/>
      </w:pPr>
      <w:rPr>
        <w:rFonts w:ascii="Symbol" w:hAnsi="Symbol" w:hint="default"/>
      </w:rPr>
    </w:lvl>
    <w:lvl w:ilvl="1" w:tplc="041F0003">
      <w:start w:val="1"/>
      <w:numFmt w:val="bullet"/>
      <w:lvlText w:val="o"/>
      <w:lvlJc w:val="left"/>
      <w:pPr>
        <w:ind w:left="2520" w:hanging="360"/>
      </w:pPr>
      <w:rPr>
        <w:rFonts w:ascii="Courier New" w:hAnsi="Courier New" w:cs="Courier New" w:hint="default"/>
      </w:rPr>
    </w:lvl>
    <w:lvl w:ilvl="2" w:tplc="041F0005">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2" w15:restartNumberingAfterBreak="0">
    <w:nsid w:val="744B42EC"/>
    <w:multiLevelType w:val="hybridMultilevel"/>
    <w:tmpl w:val="FD647760"/>
    <w:lvl w:ilvl="0" w:tplc="041F000D">
      <w:start w:val="1"/>
      <w:numFmt w:val="bullet"/>
      <w:lvlText w:val=""/>
      <w:lvlJc w:val="left"/>
      <w:pPr>
        <w:ind w:left="1777" w:hanging="360"/>
      </w:pPr>
      <w:rPr>
        <w:rFonts w:ascii="Wingdings" w:hAnsi="Wingdings" w:hint="default"/>
      </w:rPr>
    </w:lvl>
    <w:lvl w:ilvl="1" w:tplc="041F0003">
      <w:start w:val="1"/>
      <w:numFmt w:val="bullet"/>
      <w:lvlText w:val="o"/>
      <w:lvlJc w:val="left"/>
      <w:pPr>
        <w:ind w:left="2497" w:hanging="360"/>
      </w:pPr>
      <w:rPr>
        <w:rFonts w:ascii="Courier New" w:hAnsi="Courier New" w:cs="Courier New" w:hint="default"/>
      </w:rPr>
    </w:lvl>
    <w:lvl w:ilvl="2" w:tplc="041F0005">
      <w:start w:val="1"/>
      <w:numFmt w:val="bullet"/>
      <w:lvlText w:val=""/>
      <w:lvlJc w:val="left"/>
      <w:pPr>
        <w:ind w:left="3217" w:hanging="360"/>
      </w:pPr>
      <w:rPr>
        <w:rFonts w:ascii="Wingdings" w:hAnsi="Wingdings" w:hint="default"/>
      </w:rPr>
    </w:lvl>
    <w:lvl w:ilvl="3" w:tplc="041F0001">
      <w:start w:val="1"/>
      <w:numFmt w:val="bullet"/>
      <w:lvlText w:val=""/>
      <w:lvlJc w:val="left"/>
      <w:pPr>
        <w:ind w:left="3937" w:hanging="360"/>
      </w:pPr>
      <w:rPr>
        <w:rFonts w:ascii="Symbol" w:hAnsi="Symbol" w:hint="default"/>
      </w:rPr>
    </w:lvl>
    <w:lvl w:ilvl="4" w:tplc="041F0003">
      <w:start w:val="1"/>
      <w:numFmt w:val="bullet"/>
      <w:lvlText w:val="o"/>
      <w:lvlJc w:val="left"/>
      <w:pPr>
        <w:ind w:left="4657" w:hanging="360"/>
      </w:pPr>
      <w:rPr>
        <w:rFonts w:ascii="Courier New" w:hAnsi="Courier New" w:cs="Courier New" w:hint="default"/>
      </w:rPr>
    </w:lvl>
    <w:lvl w:ilvl="5" w:tplc="041F0005">
      <w:start w:val="1"/>
      <w:numFmt w:val="bullet"/>
      <w:lvlText w:val=""/>
      <w:lvlJc w:val="left"/>
      <w:pPr>
        <w:ind w:left="5377" w:hanging="360"/>
      </w:pPr>
      <w:rPr>
        <w:rFonts w:ascii="Wingdings" w:hAnsi="Wingdings" w:hint="default"/>
      </w:rPr>
    </w:lvl>
    <w:lvl w:ilvl="6" w:tplc="041F0001">
      <w:start w:val="1"/>
      <w:numFmt w:val="bullet"/>
      <w:lvlText w:val=""/>
      <w:lvlJc w:val="left"/>
      <w:pPr>
        <w:ind w:left="6097" w:hanging="360"/>
      </w:pPr>
      <w:rPr>
        <w:rFonts w:ascii="Symbol" w:hAnsi="Symbol" w:hint="default"/>
      </w:rPr>
    </w:lvl>
    <w:lvl w:ilvl="7" w:tplc="041F0003">
      <w:start w:val="1"/>
      <w:numFmt w:val="bullet"/>
      <w:lvlText w:val="o"/>
      <w:lvlJc w:val="left"/>
      <w:pPr>
        <w:ind w:left="6817" w:hanging="360"/>
      </w:pPr>
      <w:rPr>
        <w:rFonts w:ascii="Courier New" w:hAnsi="Courier New" w:cs="Courier New" w:hint="default"/>
      </w:rPr>
    </w:lvl>
    <w:lvl w:ilvl="8" w:tplc="041F0005">
      <w:start w:val="1"/>
      <w:numFmt w:val="bullet"/>
      <w:lvlText w:val=""/>
      <w:lvlJc w:val="left"/>
      <w:pPr>
        <w:ind w:left="7537" w:hanging="360"/>
      </w:pPr>
      <w:rPr>
        <w:rFonts w:ascii="Wingdings" w:hAnsi="Wingdings" w:hint="default"/>
      </w:rPr>
    </w:lvl>
  </w:abstractNum>
  <w:abstractNum w:abstractNumId="23" w15:restartNumberingAfterBreak="0">
    <w:nsid w:val="74C27EF5"/>
    <w:multiLevelType w:val="hybridMultilevel"/>
    <w:tmpl w:val="BC3490F8"/>
    <w:lvl w:ilvl="0" w:tplc="041F0001">
      <w:start w:val="1"/>
      <w:numFmt w:val="bullet"/>
      <w:lvlText w:val=""/>
      <w:lvlJc w:val="left"/>
      <w:pPr>
        <w:ind w:left="1712" w:hanging="360"/>
      </w:pPr>
      <w:rPr>
        <w:rFonts w:ascii="Symbol" w:hAnsi="Symbol" w:hint="default"/>
      </w:rPr>
    </w:lvl>
    <w:lvl w:ilvl="1" w:tplc="041F0003" w:tentative="1">
      <w:start w:val="1"/>
      <w:numFmt w:val="bullet"/>
      <w:lvlText w:val="o"/>
      <w:lvlJc w:val="left"/>
      <w:pPr>
        <w:ind w:left="2432" w:hanging="360"/>
      </w:pPr>
      <w:rPr>
        <w:rFonts w:ascii="Courier New" w:hAnsi="Courier New" w:cs="Courier New" w:hint="default"/>
      </w:rPr>
    </w:lvl>
    <w:lvl w:ilvl="2" w:tplc="041F0005" w:tentative="1">
      <w:start w:val="1"/>
      <w:numFmt w:val="bullet"/>
      <w:lvlText w:val=""/>
      <w:lvlJc w:val="left"/>
      <w:pPr>
        <w:ind w:left="3152" w:hanging="360"/>
      </w:pPr>
      <w:rPr>
        <w:rFonts w:ascii="Wingdings" w:hAnsi="Wingdings" w:hint="default"/>
      </w:rPr>
    </w:lvl>
    <w:lvl w:ilvl="3" w:tplc="041F0001" w:tentative="1">
      <w:start w:val="1"/>
      <w:numFmt w:val="bullet"/>
      <w:lvlText w:val=""/>
      <w:lvlJc w:val="left"/>
      <w:pPr>
        <w:ind w:left="3872" w:hanging="360"/>
      </w:pPr>
      <w:rPr>
        <w:rFonts w:ascii="Symbol" w:hAnsi="Symbol" w:hint="default"/>
      </w:rPr>
    </w:lvl>
    <w:lvl w:ilvl="4" w:tplc="041F0003" w:tentative="1">
      <w:start w:val="1"/>
      <w:numFmt w:val="bullet"/>
      <w:lvlText w:val="o"/>
      <w:lvlJc w:val="left"/>
      <w:pPr>
        <w:ind w:left="4592" w:hanging="360"/>
      </w:pPr>
      <w:rPr>
        <w:rFonts w:ascii="Courier New" w:hAnsi="Courier New" w:cs="Courier New" w:hint="default"/>
      </w:rPr>
    </w:lvl>
    <w:lvl w:ilvl="5" w:tplc="041F0005" w:tentative="1">
      <w:start w:val="1"/>
      <w:numFmt w:val="bullet"/>
      <w:lvlText w:val=""/>
      <w:lvlJc w:val="left"/>
      <w:pPr>
        <w:ind w:left="5312" w:hanging="360"/>
      </w:pPr>
      <w:rPr>
        <w:rFonts w:ascii="Wingdings" w:hAnsi="Wingdings" w:hint="default"/>
      </w:rPr>
    </w:lvl>
    <w:lvl w:ilvl="6" w:tplc="041F0001" w:tentative="1">
      <w:start w:val="1"/>
      <w:numFmt w:val="bullet"/>
      <w:lvlText w:val=""/>
      <w:lvlJc w:val="left"/>
      <w:pPr>
        <w:ind w:left="6032" w:hanging="360"/>
      </w:pPr>
      <w:rPr>
        <w:rFonts w:ascii="Symbol" w:hAnsi="Symbol" w:hint="default"/>
      </w:rPr>
    </w:lvl>
    <w:lvl w:ilvl="7" w:tplc="041F0003" w:tentative="1">
      <w:start w:val="1"/>
      <w:numFmt w:val="bullet"/>
      <w:lvlText w:val="o"/>
      <w:lvlJc w:val="left"/>
      <w:pPr>
        <w:ind w:left="6752" w:hanging="360"/>
      </w:pPr>
      <w:rPr>
        <w:rFonts w:ascii="Courier New" w:hAnsi="Courier New" w:cs="Courier New" w:hint="default"/>
      </w:rPr>
    </w:lvl>
    <w:lvl w:ilvl="8" w:tplc="041F0005" w:tentative="1">
      <w:start w:val="1"/>
      <w:numFmt w:val="bullet"/>
      <w:lvlText w:val=""/>
      <w:lvlJc w:val="left"/>
      <w:pPr>
        <w:ind w:left="7472" w:hanging="360"/>
      </w:pPr>
      <w:rPr>
        <w:rFonts w:ascii="Wingdings" w:hAnsi="Wingdings" w:hint="default"/>
      </w:rPr>
    </w:lvl>
  </w:abstractNum>
  <w:abstractNum w:abstractNumId="24" w15:restartNumberingAfterBreak="0">
    <w:nsid w:val="7B832824"/>
    <w:multiLevelType w:val="hybridMultilevel"/>
    <w:tmpl w:val="58FAF28A"/>
    <w:lvl w:ilvl="0" w:tplc="041F0001">
      <w:start w:val="1"/>
      <w:numFmt w:val="bullet"/>
      <w:lvlText w:val=""/>
      <w:lvlJc w:val="left"/>
      <w:pPr>
        <w:ind w:left="1647" w:hanging="360"/>
      </w:pPr>
      <w:rPr>
        <w:rFonts w:ascii="Symbol" w:hAnsi="Symbol" w:hint="default"/>
      </w:rPr>
    </w:lvl>
    <w:lvl w:ilvl="1" w:tplc="041F0003">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abstractNum w:abstractNumId="25" w15:restartNumberingAfterBreak="0">
    <w:nsid w:val="7DF03ACE"/>
    <w:multiLevelType w:val="hybridMultilevel"/>
    <w:tmpl w:val="3F0050B0"/>
    <w:lvl w:ilvl="0" w:tplc="C05404A8">
      <w:start w:val="1"/>
      <w:numFmt w:val="decimal"/>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0F65CB"/>
    <w:multiLevelType w:val="hybridMultilevel"/>
    <w:tmpl w:val="CE821130"/>
    <w:lvl w:ilvl="0" w:tplc="7C5AF584">
      <w:start w:val="2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8"/>
  </w:num>
  <w:num w:numId="4">
    <w:abstractNumId w:val="13"/>
  </w:num>
  <w:num w:numId="5">
    <w:abstractNumId w:val="26"/>
  </w:num>
  <w:num w:numId="6">
    <w:abstractNumId w:val="11"/>
  </w:num>
  <w:num w:numId="7">
    <w:abstractNumId w:val="14"/>
  </w:num>
  <w:num w:numId="8">
    <w:abstractNumId w:val="4"/>
  </w:num>
  <w:num w:numId="9">
    <w:abstractNumId w:val="15"/>
  </w:num>
  <w:num w:numId="10">
    <w:abstractNumId w:val="2"/>
  </w:num>
  <w:num w:numId="11">
    <w:abstractNumId w:val="5"/>
  </w:num>
  <w:num w:numId="12">
    <w:abstractNumId w:val="21"/>
  </w:num>
  <w:num w:numId="13">
    <w:abstractNumId w:val="10"/>
  </w:num>
  <w:num w:numId="14">
    <w:abstractNumId w:val="19"/>
  </w:num>
  <w:num w:numId="15">
    <w:abstractNumId w:val="7"/>
  </w:num>
  <w:num w:numId="16">
    <w:abstractNumId w:val="18"/>
  </w:num>
  <w:num w:numId="17">
    <w:abstractNumId w:val="1"/>
  </w:num>
  <w:num w:numId="18">
    <w:abstractNumId w:val="20"/>
  </w:num>
  <w:num w:numId="19">
    <w:abstractNumId w:val="17"/>
  </w:num>
  <w:num w:numId="20">
    <w:abstractNumId w:val="6"/>
  </w:num>
  <w:num w:numId="21">
    <w:abstractNumId w:val="12"/>
  </w:num>
  <w:num w:numId="22">
    <w:abstractNumId w:val="23"/>
  </w:num>
  <w:num w:numId="23">
    <w:abstractNumId w:val="0"/>
  </w:num>
  <w:num w:numId="24">
    <w:abstractNumId w:val="24"/>
  </w:num>
  <w:num w:numId="25">
    <w:abstractNumId w:val="3"/>
  </w:num>
  <w:num w:numId="26">
    <w:abstractNumId w:val="9"/>
  </w:num>
  <w:num w:numId="2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33"/>
    <w:rsid w:val="00003A7E"/>
    <w:rsid w:val="00006DA1"/>
    <w:rsid w:val="00024D00"/>
    <w:rsid w:val="000406DF"/>
    <w:rsid w:val="00066439"/>
    <w:rsid w:val="00077E47"/>
    <w:rsid w:val="0008360E"/>
    <w:rsid w:val="00083B04"/>
    <w:rsid w:val="00090AF8"/>
    <w:rsid w:val="00091BDF"/>
    <w:rsid w:val="00093A88"/>
    <w:rsid w:val="000B23CF"/>
    <w:rsid w:val="000C06F7"/>
    <w:rsid w:val="000E28E0"/>
    <w:rsid w:val="000F3103"/>
    <w:rsid w:val="0010030B"/>
    <w:rsid w:val="001238A9"/>
    <w:rsid w:val="00126152"/>
    <w:rsid w:val="001479AB"/>
    <w:rsid w:val="00162764"/>
    <w:rsid w:val="00165BF6"/>
    <w:rsid w:val="00187BE8"/>
    <w:rsid w:val="00196111"/>
    <w:rsid w:val="001D0BF3"/>
    <w:rsid w:val="001D30C1"/>
    <w:rsid w:val="001D43EB"/>
    <w:rsid w:val="00203B99"/>
    <w:rsid w:val="00205654"/>
    <w:rsid w:val="002229B8"/>
    <w:rsid w:val="00225512"/>
    <w:rsid w:val="00227205"/>
    <w:rsid w:val="00232146"/>
    <w:rsid w:val="002378F8"/>
    <w:rsid w:val="00246584"/>
    <w:rsid w:val="002479D5"/>
    <w:rsid w:val="00252410"/>
    <w:rsid w:val="002541D3"/>
    <w:rsid w:val="002614F1"/>
    <w:rsid w:val="0027426E"/>
    <w:rsid w:val="00280433"/>
    <w:rsid w:val="00283F21"/>
    <w:rsid w:val="002840C4"/>
    <w:rsid w:val="002A5E6A"/>
    <w:rsid w:val="002B0C87"/>
    <w:rsid w:val="002B2178"/>
    <w:rsid w:val="002B2AA2"/>
    <w:rsid w:val="002B5668"/>
    <w:rsid w:val="002C680C"/>
    <w:rsid w:val="002D1E76"/>
    <w:rsid w:val="002E4129"/>
    <w:rsid w:val="002F3681"/>
    <w:rsid w:val="002F438F"/>
    <w:rsid w:val="002F51F1"/>
    <w:rsid w:val="00303EAB"/>
    <w:rsid w:val="0030687B"/>
    <w:rsid w:val="00315184"/>
    <w:rsid w:val="00320AF4"/>
    <w:rsid w:val="00343DF4"/>
    <w:rsid w:val="00350B60"/>
    <w:rsid w:val="00351CFE"/>
    <w:rsid w:val="0035541C"/>
    <w:rsid w:val="00364AEC"/>
    <w:rsid w:val="00373BC3"/>
    <w:rsid w:val="00380436"/>
    <w:rsid w:val="0038799F"/>
    <w:rsid w:val="003A6C52"/>
    <w:rsid w:val="003B30FC"/>
    <w:rsid w:val="003B34BF"/>
    <w:rsid w:val="003B744C"/>
    <w:rsid w:val="003B7C3D"/>
    <w:rsid w:val="003C0B8D"/>
    <w:rsid w:val="003C67FF"/>
    <w:rsid w:val="003D71D5"/>
    <w:rsid w:val="003E474D"/>
    <w:rsid w:val="003F3120"/>
    <w:rsid w:val="00401C77"/>
    <w:rsid w:val="0040461B"/>
    <w:rsid w:val="00412541"/>
    <w:rsid w:val="00432740"/>
    <w:rsid w:val="00432D34"/>
    <w:rsid w:val="00460FAA"/>
    <w:rsid w:val="00461FC9"/>
    <w:rsid w:val="004720E9"/>
    <w:rsid w:val="00485AA8"/>
    <w:rsid w:val="00486827"/>
    <w:rsid w:val="00492DAE"/>
    <w:rsid w:val="004A20CA"/>
    <w:rsid w:val="004A323C"/>
    <w:rsid w:val="004A4B7D"/>
    <w:rsid w:val="004A6996"/>
    <w:rsid w:val="004C03DA"/>
    <w:rsid w:val="004D1405"/>
    <w:rsid w:val="004E50B1"/>
    <w:rsid w:val="004F5E07"/>
    <w:rsid w:val="00514108"/>
    <w:rsid w:val="00525385"/>
    <w:rsid w:val="00527A97"/>
    <w:rsid w:val="00527FDF"/>
    <w:rsid w:val="00556571"/>
    <w:rsid w:val="0057368A"/>
    <w:rsid w:val="00575A27"/>
    <w:rsid w:val="00582049"/>
    <w:rsid w:val="005A02F9"/>
    <w:rsid w:val="005B5CC4"/>
    <w:rsid w:val="005B797F"/>
    <w:rsid w:val="005C7CD5"/>
    <w:rsid w:val="005C7FAA"/>
    <w:rsid w:val="005D7669"/>
    <w:rsid w:val="005F491E"/>
    <w:rsid w:val="005F4E14"/>
    <w:rsid w:val="006126F2"/>
    <w:rsid w:val="006165A2"/>
    <w:rsid w:val="00616F5D"/>
    <w:rsid w:val="00652751"/>
    <w:rsid w:val="006562C5"/>
    <w:rsid w:val="00656719"/>
    <w:rsid w:val="00677B92"/>
    <w:rsid w:val="00684EB3"/>
    <w:rsid w:val="00685825"/>
    <w:rsid w:val="00690A83"/>
    <w:rsid w:val="00693839"/>
    <w:rsid w:val="006B5C3C"/>
    <w:rsid w:val="006D1FC4"/>
    <w:rsid w:val="006E36BA"/>
    <w:rsid w:val="006F3A9C"/>
    <w:rsid w:val="006F4B43"/>
    <w:rsid w:val="007049DD"/>
    <w:rsid w:val="0071367A"/>
    <w:rsid w:val="00715D4D"/>
    <w:rsid w:val="00716FF2"/>
    <w:rsid w:val="00747348"/>
    <w:rsid w:val="0079476E"/>
    <w:rsid w:val="007A47C4"/>
    <w:rsid w:val="007A5AB7"/>
    <w:rsid w:val="007B5122"/>
    <w:rsid w:val="007B5220"/>
    <w:rsid w:val="007C3535"/>
    <w:rsid w:val="007D0915"/>
    <w:rsid w:val="007D1698"/>
    <w:rsid w:val="007D7BAA"/>
    <w:rsid w:val="007E39A8"/>
    <w:rsid w:val="008036CA"/>
    <w:rsid w:val="00816EAC"/>
    <w:rsid w:val="0083280F"/>
    <w:rsid w:val="00842107"/>
    <w:rsid w:val="008467FB"/>
    <w:rsid w:val="008529A5"/>
    <w:rsid w:val="008601CB"/>
    <w:rsid w:val="00866232"/>
    <w:rsid w:val="00876784"/>
    <w:rsid w:val="00877E31"/>
    <w:rsid w:val="00884695"/>
    <w:rsid w:val="00892C18"/>
    <w:rsid w:val="008B4E71"/>
    <w:rsid w:val="008B760C"/>
    <w:rsid w:val="008C1DB7"/>
    <w:rsid w:val="008D30EC"/>
    <w:rsid w:val="008F4765"/>
    <w:rsid w:val="00901D4A"/>
    <w:rsid w:val="00903CB8"/>
    <w:rsid w:val="009073FB"/>
    <w:rsid w:val="009105DF"/>
    <w:rsid w:val="00910D0D"/>
    <w:rsid w:val="00941064"/>
    <w:rsid w:val="0094549E"/>
    <w:rsid w:val="009476C4"/>
    <w:rsid w:val="0095124F"/>
    <w:rsid w:val="009A04A7"/>
    <w:rsid w:val="009A3B4E"/>
    <w:rsid w:val="009B5086"/>
    <w:rsid w:val="009C2C7C"/>
    <w:rsid w:val="009D3D1D"/>
    <w:rsid w:val="00A04011"/>
    <w:rsid w:val="00A205DB"/>
    <w:rsid w:val="00A33469"/>
    <w:rsid w:val="00A56D69"/>
    <w:rsid w:val="00A71DAC"/>
    <w:rsid w:val="00A7432E"/>
    <w:rsid w:val="00AB010F"/>
    <w:rsid w:val="00AC531E"/>
    <w:rsid w:val="00AE2D61"/>
    <w:rsid w:val="00AE57BB"/>
    <w:rsid w:val="00AE750D"/>
    <w:rsid w:val="00B04B34"/>
    <w:rsid w:val="00B22521"/>
    <w:rsid w:val="00B350F2"/>
    <w:rsid w:val="00B43F52"/>
    <w:rsid w:val="00B556FF"/>
    <w:rsid w:val="00B720D9"/>
    <w:rsid w:val="00B878E8"/>
    <w:rsid w:val="00BA3E78"/>
    <w:rsid w:val="00BD2E94"/>
    <w:rsid w:val="00BD5959"/>
    <w:rsid w:val="00BE2AE0"/>
    <w:rsid w:val="00BF1A57"/>
    <w:rsid w:val="00BF371C"/>
    <w:rsid w:val="00C45462"/>
    <w:rsid w:val="00C723DC"/>
    <w:rsid w:val="00C902E9"/>
    <w:rsid w:val="00CB0C0C"/>
    <w:rsid w:val="00CB11A6"/>
    <w:rsid w:val="00CB32A1"/>
    <w:rsid w:val="00CD2CEB"/>
    <w:rsid w:val="00CE000A"/>
    <w:rsid w:val="00CE0B8E"/>
    <w:rsid w:val="00CE27B7"/>
    <w:rsid w:val="00CF3E68"/>
    <w:rsid w:val="00CF5287"/>
    <w:rsid w:val="00D006A6"/>
    <w:rsid w:val="00D05738"/>
    <w:rsid w:val="00D06F11"/>
    <w:rsid w:val="00D079F5"/>
    <w:rsid w:val="00D12A77"/>
    <w:rsid w:val="00D2116B"/>
    <w:rsid w:val="00D27A4C"/>
    <w:rsid w:val="00D31666"/>
    <w:rsid w:val="00D52CDD"/>
    <w:rsid w:val="00D60ED7"/>
    <w:rsid w:val="00D743AC"/>
    <w:rsid w:val="00D752CE"/>
    <w:rsid w:val="00DA58AE"/>
    <w:rsid w:val="00DA76EA"/>
    <w:rsid w:val="00DC53F5"/>
    <w:rsid w:val="00DD288B"/>
    <w:rsid w:val="00DE4A16"/>
    <w:rsid w:val="00DE4D27"/>
    <w:rsid w:val="00DF08A6"/>
    <w:rsid w:val="00DF6793"/>
    <w:rsid w:val="00E00F04"/>
    <w:rsid w:val="00E11A10"/>
    <w:rsid w:val="00E11BA7"/>
    <w:rsid w:val="00E15AEA"/>
    <w:rsid w:val="00E33115"/>
    <w:rsid w:val="00E44BBB"/>
    <w:rsid w:val="00E66179"/>
    <w:rsid w:val="00E75386"/>
    <w:rsid w:val="00E85C3D"/>
    <w:rsid w:val="00E94537"/>
    <w:rsid w:val="00E94AB6"/>
    <w:rsid w:val="00E97025"/>
    <w:rsid w:val="00EA53BD"/>
    <w:rsid w:val="00EB4101"/>
    <w:rsid w:val="00EB5198"/>
    <w:rsid w:val="00EB77EB"/>
    <w:rsid w:val="00EC14C6"/>
    <w:rsid w:val="00EC7B87"/>
    <w:rsid w:val="00EE4969"/>
    <w:rsid w:val="00EF1B8C"/>
    <w:rsid w:val="00F0168E"/>
    <w:rsid w:val="00F325F7"/>
    <w:rsid w:val="00F41B91"/>
    <w:rsid w:val="00F42FF6"/>
    <w:rsid w:val="00F460DB"/>
    <w:rsid w:val="00F56F5D"/>
    <w:rsid w:val="00F60435"/>
    <w:rsid w:val="00F628BC"/>
    <w:rsid w:val="00F6729F"/>
    <w:rsid w:val="00F74129"/>
    <w:rsid w:val="00F807FB"/>
    <w:rsid w:val="00F917BB"/>
    <w:rsid w:val="00F923A3"/>
    <w:rsid w:val="00FB5E33"/>
    <w:rsid w:val="00FB6BCB"/>
    <w:rsid w:val="00FC612D"/>
    <w:rsid w:val="00FD325C"/>
    <w:rsid w:val="00FD3A48"/>
    <w:rsid w:val="00FE53D6"/>
    <w:rsid w:val="00FE58FD"/>
    <w:rsid w:val="00FF0971"/>
    <w:rsid w:val="00FF521B"/>
    <w:rsid w:val="00FF64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3F906"/>
  <w15:docId w15:val="{60C44825-3A95-4B15-9168-AB31097C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ED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ListParagraph">
    <w:name w:val="List Paragraph"/>
    <w:basedOn w:val="Normal"/>
    <w:uiPriority w:val="34"/>
    <w:qFormat/>
    <w:rsid w:val="00CF3E68"/>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6E36BA"/>
    <w:pPr>
      <w:spacing w:after="0" w:line="240" w:lineRule="auto"/>
    </w:pPr>
    <w:rPr>
      <w:rFonts w:cs="Times New Roman"/>
      <w:lang w:eastAsia="en-US"/>
    </w:rPr>
  </w:style>
  <w:style w:type="paragraph" w:styleId="NormalWeb">
    <w:name w:val="Normal (Web)"/>
    <w:basedOn w:val="Normal"/>
    <w:uiPriority w:val="99"/>
    <w:unhideWhenUsed/>
    <w:rsid w:val="002056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5654"/>
    <w:rPr>
      <w:i/>
      <w:iCs/>
    </w:rPr>
  </w:style>
  <w:style w:type="paragraph" w:styleId="BalloonText">
    <w:name w:val="Balloon Text"/>
    <w:basedOn w:val="Normal"/>
    <w:link w:val="BalloonTextChar"/>
    <w:uiPriority w:val="99"/>
    <w:semiHidden/>
    <w:unhideWhenUsed/>
    <w:rsid w:val="009B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086"/>
    <w:rPr>
      <w:rFonts w:ascii="Segoe UI" w:hAnsi="Segoe UI" w:cs="Segoe UI"/>
      <w:sz w:val="18"/>
      <w:szCs w:val="18"/>
    </w:rPr>
  </w:style>
  <w:style w:type="character" w:styleId="CommentReference">
    <w:name w:val="annotation reference"/>
    <w:basedOn w:val="DefaultParagraphFont"/>
    <w:uiPriority w:val="99"/>
    <w:semiHidden/>
    <w:unhideWhenUsed/>
    <w:rsid w:val="002F438F"/>
    <w:rPr>
      <w:sz w:val="16"/>
      <w:szCs w:val="16"/>
    </w:rPr>
  </w:style>
  <w:style w:type="paragraph" w:styleId="CommentText">
    <w:name w:val="annotation text"/>
    <w:basedOn w:val="Normal"/>
    <w:link w:val="CommentTextChar"/>
    <w:uiPriority w:val="99"/>
    <w:semiHidden/>
    <w:unhideWhenUsed/>
    <w:rsid w:val="002F438F"/>
    <w:pPr>
      <w:spacing w:line="240" w:lineRule="auto"/>
    </w:pPr>
    <w:rPr>
      <w:sz w:val="20"/>
      <w:szCs w:val="20"/>
    </w:rPr>
  </w:style>
  <w:style w:type="character" w:customStyle="1" w:styleId="CommentTextChar">
    <w:name w:val="Comment Text Char"/>
    <w:basedOn w:val="DefaultParagraphFont"/>
    <w:link w:val="CommentText"/>
    <w:uiPriority w:val="99"/>
    <w:semiHidden/>
    <w:rsid w:val="002F438F"/>
    <w:rPr>
      <w:sz w:val="20"/>
      <w:szCs w:val="20"/>
    </w:rPr>
  </w:style>
  <w:style w:type="paragraph" w:styleId="CommentSubject">
    <w:name w:val="annotation subject"/>
    <w:basedOn w:val="CommentText"/>
    <w:next w:val="CommentText"/>
    <w:link w:val="CommentSubjectChar"/>
    <w:uiPriority w:val="99"/>
    <w:semiHidden/>
    <w:unhideWhenUsed/>
    <w:rsid w:val="002F438F"/>
    <w:rPr>
      <w:b/>
      <w:bCs/>
    </w:rPr>
  </w:style>
  <w:style w:type="character" w:customStyle="1" w:styleId="CommentSubjectChar">
    <w:name w:val="Comment Subject Char"/>
    <w:basedOn w:val="CommentTextChar"/>
    <w:link w:val="CommentSubject"/>
    <w:uiPriority w:val="99"/>
    <w:semiHidden/>
    <w:rsid w:val="002F438F"/>
    <w:rPr>
      <w:b/>
      <w:bCs/>
      <w:sz w:val="20"/>
      <w:szCs w:val="20"/>
    </w:rPr>
  </w:style>
  <w:style w:type="table" w:styleId="TableGrid">
    <w:name w:val="Table Grid"/>
    <w:basedOn w:val="TableNormal"/>
    <w:uiPriority w:val="39"/>
    <w:rsid w:val="007C353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2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32A1"/>
  </w:style>
  <w:style w:type="paragraph" w:styleId="Footer">
    <w:name w:val="footer"/>
    <w:basedOn w:val="Normal"/>
    <w:link w:val="FooterChar"/>
    <w:uiPriority w:val="99"/>
    <w:unhideWhenUsed/>
    <w:rsid w:val="00CB32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3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83227">
      <w:bodyDiv w:val="1"/>
      <w:marLeft w:val="0"/>
      <w:marRight w:val="0"/>
      <w:marTop w:val="0"/>
      <w:marBottom w:val="0"/>
      <w:divBdr>
        <w:top w:val="none" w:sz="0" w:space="0" w:color="auto"/>
        <w:left w:val="none" w:sz="0" w:space="0" w:color="auto"/>
        <w:bottom w:val="none" w:sz="0" w:space="0" w:color="auto"/>
        <w:right w:val="none" w:sz="0" w:space="0" w:color="auto"/>
      </w:divBdr>
    </w:div>
    <w:div w:id="292447442">
      <w:bodyDiv w:val="1"/>
      <w:marLeft w:val="0"/>
      <w:marRight w:val="0"/>
      <w:marTop w:val="0"/>
      <w:marBottom w:val="0"/>
      <w:divBdr>
        <w:top w:val="none" w:sz="0" w:space="0" w:color="auto"/>
        <w:left w:val="none" w:sz="0" w:space="0" w:color="auto"/>
        <w:bottom w:val="none" w:sz="0" w:space="0" w:color="auto"/>
        <w:right w:val="none" w:sz="0" w:space="0" w:color="auto"/>
      </w:divBdr>
    </w:div>
    <w:div w:id="867184794">
      <w:bodyDiv w:val="1"/>
      <w:marLeft w:val="0"/>
      <w:marRight w:val="0"/>
      <w:marTop w:val="0"/>
      <w:marBottom w:val="0"/>
      <w:divBdr>
        <w:top w:val="none" w:sz="0" w:space="0" w:color="auto"/>
        <w:left w:val="none" w:sz="0" w:space="0" w:color="auto"/>
        <w:bottom w:val="none" w:sz="0" w:space="0" w:color="auto"/>
        <w:right w:val="none" w:sz="0" w:space="0" w:color="auto"/>
      </w:divBdr>
    </w:div>
    <w:div w:id="1014376967">
      <w:bodyDiv w:val="1"/>
      <w:marLeft w:val="0"/>
      <w:marRight w:val="0"/>
      <w:marTop w:val="0"/>
      <w:marBottom w:val="0"/>
      <w:divBdr>
        <w:top w:val="none" w:sz="0" w:space="0" w:color="auto"/>
        <w:left w:val="none" w:sz="0" w:space="0" w:color="auto"/>
        <w:bottom w:val="none" w:sz="0" w:space="0" w:color="auto"/>
        <w:right w:val="none" w:sz="0" w:space="0" w:color="auto"/>
      </w:divBdr>
    </w:div>
    <w:div w:id="1199468976">
      <w:bodyDiv w:val="1"/>
      <w:marLeft w:val="0"/>
      <w:marRight w:val="0"/>
      <w:marTop w:val="0"/>
      <w:marBottom w:val="0"/>
      <w:divBdr>
        <w:top w:val="none" w:sz="0" w:space="0" w:color="auto"/>
        <w:left w:val="none" w:sz="0" w:space="0" w:color="auto"/>
        <w:bottom w:val="none" w:sz="0" w:space="0" w:color="auto"/>
        <w:right w:val="none" w:sz="0" w:space="0" w:color="auto"/>
      </w:divBdr>
    </w:div>
    <w:div w:id="1211188985">
      <w:bodyDiv w:val="1"/>
      <w:marLeft w:val="0"/>
      <w:marRight w:val="0"/>
      <w:marTop w:val="0"/>
      <w:marBottom w:val="0"/>
      <w:divBdr>
        <w:top w:val="none" w:sz="0" w:space="0" w:color="auto"/>
        <w:left w:val="none" w:sz="0" w:space="0" w:color="auto"/>
        <w:bottom w:val="none" w:sz="0" w:space="0" w:color="auto"/>
        <w:right w:val="none" w:sz="0" w:space="0" w:color="auto"/>
      </w:divBdr>
    </w:div>
    <w:div w:id="1635788640">
      <w:bodyDiv w:val="1"/>
      <w:marLeft w:val="0"/>
      <w:marRight w:val="0"/>
      <w:marTop w:val="0"/>
      <w:marBottom w:val="0"/>
      <w:divBdr>
        <w:top w:val="none" w:sz="0" w:space="0" w:color="auto"/>
        <w:left w:val="none" w:sz="0" w:space="0" w:color="auto"/>
        <w:bottom w:val="none" w:sz="0" w:space="0" w:color="auto"/>
        <w:right w:val="none" w:sz="0" w:space="0" w:color="auto"/>
      </w:divBdr>
      <w:divsChild>
        <w:div w:id="1548487894">
          <w:marLeft w:val="0"/>
          <w:marRight w:val="0"/>
          <w:marTop w:val="0"/>
          <w:marBottom w:val="0"/>
          <w:divBdr>
            <w:top w:val="none" w:sz="0" w:space="0" w:color="auto"/>
            <w:left w:val="none" w:sz="0" w:space="0" w:color="auto"/>
            <w:bottom w:val="none" w:sz="0" w:space="0" w:color="auto"/>
            <w:right w:val="none" w:sz="0" w:space="0" w:color="auto"/>
          </w:divBdr>
        </w:div>
        <w:div w:id="1817255276">
          <w:marLeft w:val="0"/>
          <w:marRight w:val="0"/>
          <w:marTop w:val="0"/>
          <w:marBottom w:val="0"/>
          <w:divBdr>
            <w:top w:val="none" w:sz="0" w:space="0" w:color="auto"/>
            <w:left w:val="none" w:sz="0" w:space="0" w:color="auto"/>
            <w:bottom w:val="none" w:sz="0" w:space="0" w:color="auto"/>
            <w:right w:val="none" w:sz="0" w:space="0" w:color="auto"/>
          </w:divBdr>
        </w:div>
        <w:div w:id="1346714484">
          <w:marLeft w:val="0"/>
          <w:marRight w:val="0"/>
          <w:marTop w:val="0"/>
          <w:marBottom w:val="0"/>
          <w:divBdr>
            <w:top w:val="none" w:sz="0" w:space="0" w:color="auto"/>
            <w:left w:val="none" w:sz="0" w:space="0" w:color="auto"/>
            <w:bottom w:val="none" w:sz="0" w:space="0" w:color="auto"/>
            <w:right w:val="none" w:sz="0" w:space="0" w:color="auto"/>
          </w:divBdr>
        </w:div>
        <w:div w:id="1494445301">
          <w:marLeft w:val="0"/>
          <w:marRight w:val="0"/>
          <w:marTop w:val="0"/>
          <w:marBottom w:val="0"/>
          <w:divBdr>
            <w:top w:val="none" w:sz="0" w:space="0" w:color="auto"/>
            <w:left w:val="none" w:sz="0" w:space="0" w:color="auto"/>
            <w:bottom w:val="none" w:sz="0" w:space="0" w:color="auto"/>
            <w:right w:val="none" w:sz="0" w:space="0" w:color="auto"/>
          </w:divBdr>
        </w:div>
        <w:div w:id="727461984">
          <w:marLeft w:val="0"/>
          <w:marRight w:val="0"/>
          <w:marTop w:val="0"/>
          <w:marBottom w:val="0"/>
          <w:divBdr>
            <w:top w:val="none" w:sz="0" w:space="0" w:color="auto"/>
            <w:left w:val="none" w:sz="0" w:space="0" w:color="auto"/>
            <w:bottom w:val="none" w:sz="0" w:space="0" w:color="auto"/>
            <w:right w:val="none" w:sz="0" w:space="0" w:color="auto"/>
          </w:divBdr>
        </w:div>
      </w:divsChild>
    </w:div>
    <w:div w:id="1717966920">
      <w:bodyDiv w:val="1"/>
      <w:marLeft w:val="0"/>
      <w:marRight w:val="0"/>
      <w:marTop w:val="0"/>
      <w:marBottom w:val="0"/>
      <w:divBdr>
        <w:top w:val="none" w:sz="0" w:space="0" w:color="auto"/>
        <w:left w:val="none" w:sz="0" w:space="0" w:color="auto"/>
        <w:bottom w:val="none" w:sz="0" w:space="0" w:color="auto"/>
        <w:right w:val="none" w:sz="0" w:space="0" w:color="auto"/>
      </w:divBdr>
    </w:div>
    <w:div w:id="1792672069">
      <w:bodyDiv w:val="1"/>
      <w:marLeft w:val="0"/>
      <w:marRight w:val="0"/>
      <w:marTop w:val="0"/>
      <w:marBottom w:val="0"/>
      <w:divBdr>
        <w:top w:val="none" w:sz="0" w:space="0" w:color="auto"/>
        <w:left w:val="none" w:sz="0" w:space="0" w:color="auto"/>
        <w:bottom w:val="none" w:sz="0" w:space="0" w:color="auto"/>
        <w:right w:val="none" w:sz="0" w:space="0" w:color="auto"/>
      </w:divBdr>
    </w:div>
    <w:div w:id="1873230000">
      <w:bodyDiv w:val="1"/>
      <w:marLeft w:val="0"/>
      <w:marRight w:val="0"/>
      <w:marTop w:val="0"/>
      <w:marBottom w:val="0"/>
      <w:divBdr>
        <w:top w:val="none" w:sz="0" w:space="0" w:color="auto"/>
        <w:left w:val="none" w:sz="0" w:space="0" w:color="auto"/>
        <w:bottom w:val="none" w:sz="0" w:space="0" w:color="auto"/>
        <w:right w:val="none" w:sz="0" w:space="0" w:color="auto"/>
      </w:divBdr>
    </w:div>
    <w:div w:id="2056000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E83E39-A9E2-46D2-BC3A-665A8BF84E1A}"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tr-TR"/>
        </a:p>
      </dgm:t>
    </dgm:pt>
    <dgm:pt modelId="{31202515-421E-46FF-9F45-2C717D7D33A8}">
      <dgm:prSet phldrT="[Metin]" custT="1"/>
      <dgm:spPr>
        <a:solidFill>
          <a:schemeClr val="accent2">
            <a:lumMod val="40000"/>
            <a:lumOff val="60000"/>
          </a:schemeClr>
        </a:solidFill>
      </dgm:spPr>
      <dgm:t>
        <a:bodyPr/>
        <a:lstStyle/>
        <a:p>
          <a:r>
            <a:rPr lang="tr-TR" sz="1400" b="1">
              <a:latin typeface="Arial" panose="020B0604020202020204" pitchFamily="34" charset="0"/>
              <a:cs typeface="Arial" panose="020B0604020202020204" pitchFamily="34" charset="0"/>
            </a:rPr>
            <a:t>KAZA ANI</a:t>
          </a:r>
        </a:p>
      </dgm:t>
    </dgm:pt>
    <dgm:pt modelId="{523E2E71-F2EC-48A9-88B9-1B4E7FB30A0B}" type="parTrans" cxnId="{1FDAEE33-B4CE-4B56-8F37-DEBEE5D3C1CC}">
      <dgm:prSet/>
      <dgm:spPr/>
      <dgm:t>
        <a:bodyPr/>
        <a:lstStyle/>
        <a:p>
          <a:endParaRPr lang="tr-TR">
            <a:latin typeface="Arial" panose="020B0604020202020204" pitchFamily="34" charset="0"/>
            <a:cs typeface="Arial" panose="020B0604020202020204" pitchFamily="34" charset="0"/>
          </a:endParaRPr>
        </a:p>
      </dgm:t>
    </dgm:pt>
    <dgm:pt modelId="{817B1607-F5AF-4608-810B-C9116523D95D}" type="sibTrans" cxnId="{1FDAEE33-B4CE-4B56-8F37-DEBEE5D3C1CC}">
      <dgm:prSet custT="1"/>
      <dgm:spPr/>
      <dgm:t>
        <a:bodyPr/>
        <a:lstStyle/>
        <a:p>
          <a:pPr algn="ctr"/>
          <a:r>
            <a:rPr lang="tr-TR" sz="900">
              <a:latin typeface="Arial" panose="020B0604020202020204" pitchFamily="34" charset="0"/>
              <a:cs typeface="Arial" panose="020B0604020202020204" pitchFamily="34" charset="0"/>
            </a:rPr>
            <a:t>Gerekli İlk Müdahelenin Yapılması</a:t>
          </a:r>
        </a:p>
      </dgm:t>
    </dgm:pt>
    <dgm:pt modelId="{A5836FAC-4B05-4613-8323-134222C2BB67}" type="asst">
      <dgm:prSet phldrT="[Metin]" custT="1"/>
      <dgm:spPr/>
      <dgm:t>
        <a:bodyPr/>
        <a:lstStyle/>
        <a:p>
          <a:r>
            <a:rPr lang="tr-TR" sz="1000" b="1">
              <a:latin typeface="Arial" panose="020B0604020202020204" pitchFamily="34" charset="0"/>
              <a:cs typeface="Arial" panose="020B0604020202020204" pitchFamily="34" charset="0"/>
            </a:rPr>
            <a:t>SORUMLU KİŞİYE BİLDİRİM</a:t>
          </a:r>
        </a:p>
      </dgm:t>
    </dgm:pt>
    <dgm:pt modelId="{CE18F4EC-71FF-4DF1-8578-7DCBBC71C766}" type="parTrans" cxnId="{E35F9356-CB8F-4D26-9F5E-B0D0EAF16BDA}">
      <dgm:prSet/>
      <dgm:spPr/>
      <dgm:t>
        <a:bodyPr/>
        <a:lstStyle/>
        <a:p>
          <a:endParaRPr lang="tr-TR">
            <a:latin typeface="Arial" panose="020B0604020202020204" pitchFamily="34" charset="0"/>
            <a:cs typeface="Arial" panose="020B0604020202020204" pitchFamily="34" charset="0"/>
          </a:endParaRPr>
        </a:p>
      </dgm:t>
    </dgm:pt>
    <dgm:pt modelId="{112F6E4D-3D1D-4FFD-B9E7-7ECDB1F44E9E}" type="sibTrans" cxnId="{E35F9356-CB8F-4D26-9F5E-B0D0EAF16BDA}">
      <dgm:prSet custT="1"/>
      <dgm:spPr/>
      <dgm:t>
        <a:bodyPr/>
        <a:lstStyle/>
        <a:p>
          <a:pPr algn="l"/>
          <a:r>
            <a:rPr lang="tr-TR" sz="900">
              <a:latin typeface="Arial" panose="020B0604020202020204" pitchFamily="34" charset="0"/>
              <a:cs typeface="Arial" panose="020B0604020202020204" pitchFamily="34" charset="0"/>
            </a:rPr>
            <a:t>-Klinik Sorumlu Hemşiresi</a:t>
          </a:r>
        </a:p>
        <a:p>
          <a:pPr algn="l"/>
          <a:r>
            <a:rPr lang="tr-TR" sz="900">
              <a:latin typeface="Arial" panose="020B0604020202020204" pitchFamily="34" charset="0"/>
              <a:cs typeface="Arial" panose="020B0604020202020204" pitchFamily="34" charset="0"/>
            </a:rPr>
            <a:t>-Uygulamadan Sorumlu Öğretim Elemanı</a:t>
          </a:r>
        </a:p>
      </dgm:t>
    </dgm:pt>
    <dgm:pt modelId="{112BD0DF-BC98-4CDD-8DB8-93E7814FCDAF}">
      <dgm:prSet phldrT="[Metin]" custT="1"/>
      <dgm:spPr/>
      <dgm:t>
        <a:bodyPr/>
        <a:lstStyle/>
        <a:p>
          <a:r>
            <a:rPr lang="tr-TR" sz="1000" b="1">
              <a:latin typeface="Arial" panose="020B0604020202020204" pitchFamily="34" charset="0"/>
              <a:cs typeface="Arial" panose="020B0604020202020204" pitchFamily="34" charset="0"/>
            </a:rPr>
            <a:t>OLAY KAYDI VE TUTANAK DÜZENLENMESİ</a:t>
          </a:r>
        </a:p>
      </dgm:t>
    </dgm:pt>
    <dgm:pt modelId="{69FAC2E6-9090-445A-9910-59E21CC114ED}" type="parTrans" cxnId="{5B4E4CCA-069D-463C-A1AC-D14D42145295}">
      <dgm:prSet/>
      <dgm:spPr/>
      <dgm:t>
        <a:bodyPr/>
        <a:lstStyle/>
        <a:p>
          <a:endParaRPr lang="tr-TR">
            <a:latin typeface="Arial" panose="020B0604020202020204" pitchFamily="34" charset="0"/>
            <a:cs typeface="Arial" panose="020B0604020202020204" pitchFamily="34" charset="0"/>
          </a:endParaRPr>
        </a:p>
      </dgm:t>
    </dgm:pt>
    <dgm:pt modelId="{FD7E9225-92D7-4991-A4DA-630DAFDAFFE8}" type="sibTrans" cxnId="{5B4E4CCA-069D-463C-A1AC-D14D42145295}">
      <dgm:prSet custT="1"/>
      <dgm:spPr/>
      <dgm:t>
        <a:bodyPr/>
        <a:lstStyle/>
        <a:p>
          <a:pPr algn="l"/>
          <a:r>
            <a:rPr lang="tr-TR" sz="900">
              <a:latin typeface="Arial" panose="020B0604020202020204" pitchFamily="34" charset="0"/>
              <a:cs typeface="Arial" panose="020B0604020202020204" pitchFamily="34" charset="0"/>
            </a:rPr>
            <a:t>-İş Kazası Bildirim Tutanağı Doldurulması</a:t>
          </a:r>
        </a:p>
        <a:p>
          <a:pPr algn="l"/>
          <a:r>
            <a:rPr lang="tr-TR" sz="900">
              <a:latin typeface="Arial" panose="020B0604020202020204" pitchFamily="34" charset="0"/>
              <a:cs typeface="Arial" panose="020B0604020202020204" pitchFamily="34" charset="0"/>
            </a:rPr>
            <a:t>-Uygulamadan Sorumlu Öğretim Elemanının Fakülteyi Bilgilendirmesi</a:t>
          </a:r>
        </a:p>
      </dgm:t>
    </dgm:pt>
    <dgm:pt modelId="{ACC71811-572B-486C-BEC6-46C94EFBF181}">
      <dgm:prSet phldrT="[Metin]" custT="1"/>
      <dgm:spPr/>
      <dgm:t>
        <a:bodyPr/>
        <a:lstStyle/>
        <a:p>
          <a:r>
            <a:rPr lang="tr-TR" sz="1000" b="1">
              <a:latin typeface="Arial" panose="020B0604020202020204" pitchFamily="34" charset="0"/>
              <a:cs typeface="Arial" panose="020B0604020202020204" pitchFamily="34" charset="0"/>
            </a:rPr>
            <a:t>UYGUN MÜDAHELE BİRİMİNE YÖNLENDİRİLMESİ</a:t>
          </a:r>
        </a:p>
      </dgm:t>
    </dgm:pt>
    <dgm:pt modelId="{63BA8B58-B60E-4942-A078-71629E0C9CCD}" type="parTrans" cxnId="{1020C5F8-F02B-4F84-A12C-323B8F4C2BE3}">
      <dgm:prSet/>
      <dgm:spPr/>
      <dgm:t>
        <a:bodyPr/>
        <a:lstStyle/>
        <a:p>
          <a:endParaRPr lang="tr-TR">
            <a:latin typeface="Arial" panose="020B0604020202020204" pitchFamily="34" charset="0"/>
            <a:cs typeface="Arial" panose="020B0604020202020204" pitchFamily="34" charset="0"/>
          </a:endParaRPr>
        </a:p>
      </dgm:t>
    </dgm:pt>
    <dgm:pt modelId="{E5388177-4DE6-4C2A-902C-7DD0942ADBBA}" type="sibTrans" cxnId="{1020C5F8-F02B-4F84-A12C-323B8F4C2BE3}">
      <dgm:prSet custT="1"/>
      <dgm:spPr/>
      <dgm:t>
        <a:bodyPr/>
        <a:lstStyle/>
        <a:p>
          <a:pPr algn="l"/>
          <a:r>
            <a:rPr lang="tr-TR" sz="900">
              <a:latin typeface="Arial" panose="020B0604020202020204" pitchFamily="34" charset="0"/>
              <a:cs typeface="Arial" panose="020B0604020202020204" pitchFamily="34" charset="0"/>
            </a:rPr>
            <a:t>-Müdahale Biriminde Muayene </a:t>
          </a:r>
        </a:p>
        <a:p>
          <a:pPr algn="l"/>
          <a:r>
            <a:rPr lang="tr-TR" sz="900">
              <a:latin typeface="Arial" panose="020B0604020202020204" pitchFamily="34" charset="0"/>
              <a:cs typeface="Arial" panose="020B0604020202020204" pitchFamily="34" charset="0"/>
            </a:rPr>
            <a:t>-Gerekli Tetkiklerin Yapılması</a:t>
          </a:r>
        </a:p>
      </dgm:t>
    </dgm:pt>
    <dgm:pt modelId="{D0A976CC-3596-4437-AC26-7B2F11C2BF42}" type="asst">
      <dgm:prSet phldrT="[Metin]" custT="1"/>
      <dgm:spPr/>
      <dgm:t>
        <a:bodyPr/>
        <a:lstStyle/>
        <a:p>
          <a:r>
            <a:rPr lang="tr-TR" sz="1000" b="1">
              <a:latin typeface="Arial" panose="020B0604020202020204" pitchFamily="34" charset="0"/>
              <a:cs typeface="Arial" panose="020B0604020202020204" pitchFamily="34" charset="0"/>
            </a:rPr>
            <a:t>ÖĞRENCİNİN SAĞLIK DURUMUNUN DEĞERLENDİRİLMESİ</a:t>
          </a:r>
        </a:p>
      </dgm:t>
    </dgm:pt>
    <dgm:pt modelId="{D2B2175B-0127-4850-B8C6-1E1B81145D08}" type="parTrans" cxnId="{4E5B1BA1-7ABB-44E8-9A85-40BFF035922F}">
      <dgm:prSet/>
      <dgm:spPr/>
      <dgm:t>
        <a:bodyPr/>
        <a:lstStyle/>
        <a:p>
          <a:endParaRPr lang="tr-TR">
            <a:latin typeface="Arial" panose="020B0604020202020204" pitchFamily="34" charset="0"/>
            <a:cs typeface="Arial" panose="020B0604020202020204" pitchFamily="34" charset="0"/>
          </a:endParaRPr>
        </a:p>
      </dgm:t>
    </dgm:pt>
    <dgm:pt modelId="{AEF6B0FA-A3AA-4866-831F-88090B3B49BC}" type="sibTrans" cxnId="{4E5B1BA1-7ABB-44E8-9A85-40BFF035922F}">
      <dgm:prSet custT="1"/>
      <dgm:spPr/>
      <dgm:t>
        <a:bodyPr/>
        <a:lstStyle/>
        <a:p>
          <a:pPr algn="l"/>
          <a:r>
            <a:rPr lang="tr-TR" sz="900">
              <a:latin typeface="Arial" panose="020B0604020202020204" pitchFamily="34" charset="0"/>
              <a:cs typeface="Arial" panose="020B0604020202020204" pitchFamily="34" charset="0"/>
            </a:rPr>
            <a:t>-Hastanın Bulaşıcı Hastalık Durumu Tespiti</a:t>
          </a:r>
        </a:p>
        <a:p>
          <a:pPr algn="l"/>
          <a:r>
            <a:rPr lang="tr-TR" sz="900">
              <a:latin typeface="Arial" panose="020B0604020202020204" pitchFamily="34" charset="0"/>
              <a:cs typeface="Arial" panose="020B0604020202020204" pitchFamily="34" charset="0"/>
            </a:rPr>
            <a:t>-Gerekli Kan Örneklerinin Alınması</a:t>
          </a:r>
        </a:p>
      </dgm:t>
    </dgm:pt>
    <dgm:pt modelId="{D76FC263-BF8F-4246-9725-0DEEB36B72FC}">
      <dgm:prSet phldrT="[Metin]" custT="1"/>
      <dgm:spPr/>
      <dgm:t>
        <a:bodyPr/>
        <a:lstStyle/>
        <a:p>
          <a:r>
            <a:rPr lang="tr-TR" sz="1000" b="1">
              <a:latin typeface="Arial" panose="020B0604020202020204" pitchFamily="34" charset="0"/>
              <a:cs typeface="Arial" panose="020B0604020202020204" pitchFamily="34" charset="0"/>
            </a:rPr>
            <a:t>PSİKOLOJİK DESTEK</a:t>
          </a:r>
        </a:p>
      </dgm:t>
    </dgm:pt>
    <dgm:pt modelId="{98CBF8D1-1B0A-4963-9AAD-77D9119C78B9}" type="parTrans" cxnId="{2093D7B9-D061-4763-8B7B-30D3EE69EFC6}">
      <dgm:prSet/>
      <dgm:spPr/>
      <dgm:t>
        <a:bodyPr/>
        <a:lstStyle/>
        <a:p>
          <a:endParaRPr lang="tr-TR">
            <a:latin typeface="Arial" panose="020B0604020202020204" pitchFamily="34" charset="0"/>
            <a:cs typeface="Arial" panose="020B0604020202020204" pitchFamily="34" charset="0"/>
          </a:endParaRPr>
        </a:p>
      </dgm:t>
    </dgm:pt>
    <dgm:pt modelId="{B347349B-EA29-4E8E-B842-9AD68EDE4BEE}" type="sibTrans" cxnId="{2093D7B9-D061-4763-8B7B-30D3EE69EFC6}">
      <dgm:prSet custT="1"/>
      <dgm:spPr/>
      <dgm:t>
        <a:bodyPr/>
        <a:lstStyle/>
        <a:p>
          <a:pPr algn="l"/>
          <a:r>
            <a:rPr lang="tr-TR" sz="900">
              <a:latin typeface="Arial" panose="020B0604020202020204" pitchFamily="34" charset="0"/>
              <a:cs typeface="Arial" panose="020B0604020202020204" pitchFamily="34" charset="0"/>
            </a:rPr>
            <a:t>-Durum Hakkında Gerekli Bilgilendirmenin Yapılması</a:t>
          </a:r>
        </a:p>
        <a:p>
          <a:pPr algn="l"/>
          <a:r>
            <a:rPr lang="tr-TR" sz="900">
              <a:latin typeface="Arial" panose="020B0604020202020204" pitchFamily="34" charset="0"/>
              <a:cs typeface="Arial" panose="020B0604020202020204" pitchFamily="34" charset="0"/>
            </a:rPr>
            <a:t>-Gerekli Durumlarda Psikolojik Danışmanlık Hizmeti Verilmesi</a:t>
          </a:r>
        </a:p>
      </dgm:t>
    </dgm:pt>
    <dgm:pt modelId="{3EBF71C9-155A-40BD-873C-6C63F87255B9}">
      <dgm:prSet phldrT="[Metin]" custT="1"/>
      <dgm:spPr/>
      <dgm:t>
        <a:bodyPr/>
        <a:lstStyle/>
        <a:p>
          <a:r>
            <a:rPr lang="tr-TR" sz="1000" b="1">
              <a:latin typeface="Arial" panose="020B0604020202020204" pitchFamily="34" charset="0"/>
              <a:cs typeface="Arial" panose="020B0604020202020204" pitchFamily="34" charset="0"/>
            </a:rPr>
            <a:t>İZLEM VE TAKİP</a:t>
          </a:r>
        </a:p>
      </dgm:t>
    </dgm:pt>
    <dgm:pt modelId="{CDB65629-70F4-4752-A1BE-D5770EE0AFC0}" type="parTrans" cxnId="{2736EC5C-F024-41FA-9A2E-7756682BC934}">
      <dgm:prSet/>
      <dgm:spPr/>
      <dgm:t>
        <a:bodyPr/>
        <a:lstStyle/>
        <a:p>
          <a:endParaRPr lang="tr-TR">
            <a:latin typeface="Arial" panose="020B0604020202020204" pitchFamily="34" charset="0"/>
            <a:cs typeface="Arial" panose="020B0604020202020204" pitchFamily="34" charset="0"/>
          </a:endParaRPr>
        </a:p>
      </dgm:t>
    </dgm:pt>
    <dgm:pt modelId="{A90405C7-82DB-4B67-94A1-7F3726960206}" type="sibTrans" cxnId="{2736EC5C-F024-41FA-9A2E-7756682BC934}">
      <dgm:prSet custT="1"/>
      <dgm:spPr/>
      <dgm:t>
        <a:bodyPr/>
        <a:lstStyle/>
        <a:p>
          <a:pPr algn="l"/>
          <a:r>
            <a:rPr lang="tr-TR" sz="900">
              <a:latin typeface="Arial" panose="020B0604020202020204" pitchFamily="34" charset="0"/>
              <a:cs typeface="Arial" panose="020B0604020202020204" pitchFamily="34" charset="0"/>
            </a:rPr>
            <a:t>-Kan Testleri </a:t>
          </a:r>
        </a:p>
        <a:p>
          <a:pPr algn="l"/>
          <a:r>
            <a:rPr lang="tr-TR" sz="900">
              <a:latin typeface="Arial" panose="020B0604020202020204" pitchFamily="34" charset="0"/>
              <a:cs typeface="Arial" panose="020B0604020202020204" pitchFamily="34" charset="0"/>
            </a:rPr>
            <a:t>-Psikososyal Takip</a:t>
          </a:r>
        </a:p>
        <a:p>
          <a:pPr algn="l"/>
          <a:r>
            <a:rPr lang="tr-TR" sz="900">
              <a:latin typeface="Arial" panose="020B0604020202020204" pitchFamily="34" charset="0"/>
              <a:cs typeface="Arial" panose="020B0604020202020204" pitchFamily="34" charset="0"/>
            </a:rPr>
            <a:t>-Sonuçların Takibi</a:t>
          </a:r>
        </a:p>
      </dgm:t>
    </dgm:pt>
    <dgm:pt modelId="{2323B3C5-53E2-4CCF-AECE-DCDC9853673A}" type="pres">
      <dgm:prSet presAssocID="{DDE83E39-A9E2-46D2-BC3A-665A8BF84E1A}" presName="hierChild1" presStyleCnt="0">
        <dgm:presLayoutVars>
          <dgm:orgChart val="1"/>
          <dgm:chPref val="1"/>
          <dgm:dir/>
          <dgm:animOne val="branch"/>
          <dgm:animLvl val="lvl"/>
          <dgm:resizeHandles/>
        </dgm:presLayoutVars>
      </dgm:prSet>
      <dgm:spPr/>
      <dgm:t>
        <a:bodyPr/>
        <a:lstStyle/>
        <a:p>
          <a:endParaRPr lang="tr-TR"/>
        </a:p>
      </dgm:t>
    </dgm:pt>
    <dgm:pt modelId="{260BB117-AAA0-4FCD-9ACD-53B81217B30A}" type="pres">
      <dgm:prSet presAssocID="{31202515-421E-46FF-9F45-2C717D7D33A8}" presName="hierRoot1" presStyleCnt="0">
        <dgm:presLayoutVars>
          <dgm:hierBranch val="init"/>
        </dgm:presLayoutVars>
      </dgm:prSet>
      <dgm:spPr/>
      <dgm:t>
        <a:bodyPr/>
        <a:lstStyle/>
        <a:p>
          <a:endParaRPr lang="tr-TR"/>
        </a:p>
      </dgm:t>
    </dgm:pt>
    <dgm:pt modelId="{B64BFCBA-760C-4017-A97B-A7E1E53183FA}" type="pres">
      <dgm:prSet presAssocID="{31202515-421E-46FF-9F45-2C717D7D33A8}" presName="rootComposite1" presStyleCnt="0"/>
      <dgm:spPr/>
      <dgm:t>
        <a:bodyPr/>
        <a:lstStyle/>
        <a:p>
          <a:endParaRPr lang="tr-TR"/>
        </a:p>
      </dgm:t>
    </dgm:pt>
    <dgm:pt modelId="{76DA90DE-9DDC-4AF2-A2E7-50E3974258F2}" type="pres">
      <dgm:prSet presAssocID="{31202515-421E-46FF-9F45-2C717D7D33A8}" presName="rootText1" presStyleLbl="node0" presStyleIdx="0" presStyleCnt="1" custLinFactY="-13430" custLinFactNeighborX="33309" custLinFactNeighborY="-100000">
        <dgm:presLayoutVars>
          <dgm:chMax/>
          <dgm:chPref val="3"/>
        </dgm:presLayoutVars>
      </dgm:prSet>
      <dgm:spPr/>
      <dgm:t>
        <a:bodyPr/>
        <a:lstStyle/>
        <a:p>
          <a:endParaRPr lang="tr-TR"/>
        </a:p>
      </dgm:t>
    </dgm:pt>
    <dgm:pt modelId="{2C9B5902-2945-4332-BBEB-DCECF4196C4B}" type="pres">
      <dgm:prSet presAssocID="{31202515-421E-46FF-9F45-2C717D7D33A8}" presName="titleText1" presStyleLbl="fgAcc0" presStyleIdx="0" presStyleCnt="1" custScaleX="150164" custScaleY="149847" custLinFactY="-123361" custLinFactNeighborX="20654" custLinFactNeighborY="-200000">
        <dgm:presLayoutVars>
          <dgm:chMax val="0"/>
          <dgm:chPref val="0"/>
        </dgm:presLayoutVars>
      </dgm:prSet>
      <dgm:spPr/>
      <dgm:t>
        <a:bodyPr/>
        <a:lstStyle/>
        <a:p>
          <a:endParaRPr lang="tr-TR"/>
        </a:p>
      </dgm:t>
    </dgm:pt>
    <dgm:pt modelId="{D9F0361F-E7ED-4C13-92D4-C11E1964BCCB}" type="pres">
      <dgm:prSet presAssocID="{31202515-421E-46FF-9F45-2C717D7D33A8}" presName="rootConnector1" presStyleLbl="node1" presStyleIdx="0" presStyleCnt="4"/>
      <dgm:spPr/>
      <dgm:t>
        <a:bodyPr/>
        <a:lstStyle/>
        <a:p>
          <a:endParaRPr lang="tr-TR"/>
        </a:p>
      </dgm:t>
    </dgm:pt>
    <dgm:pt modelId="{772D7694-2B4D-4EE7-8C48-78EF263F537E}" type="pres">
      <dgm:prSet presAssocID="{31202515-421E-46FF-9F45-2C717D7D33A8}" presName="hierChild2" presStyleCnt="0"/>
      <dgm:spPr/>
      <dgm:t>
        <a:bodyPr/>
        <a:lstStyle/>
        <a:p>
          <a:endParaRPr lang="tr-TR"/>
        </a:p>
      </dgm:t>
    </dgm:pt>
    <dgm:pt modelId="{7F93BB9A-BA47-4E2A-94A9-B4A74A5347C6}" type="pres">
      <dgm:prSet presAssocID="{69FAC2E6-9090-445A-9910-59E21CC114ED}" presName="Name37" presStyleLbl="parChTrans1D2" presStyleIdx="0" presStyleCnt="4"/>
      <dgm:spPr/>
      <dgm:t>
        <a:bodyPr/>
        <a:lstStyle/>
        <a:p>
          <a:endParaRPr lang="tr-TR"/>
        </a:p>
      </dgm:t>
    </dgm:pt>
    <dgm:pt modelId="{B4A401A3-911F-456D-8332-4CB7766C9DCC}" type="pres">
      <dgm:prSet presAssocID="{112BD0DF-BC98-4CDD-8DB8-93E7814FCDAF}" presName="hierRoot2" presStyleCnt="0">
        <dgm:presLayoutVars>
          <dgm:hierBranch val="init"/>
        </dgm:presLayoutVars>
      </dgm:prSet>
      <dgm:spPr/>
      <dgm:t>
        <a:bodyPr/>
        <a:lstStyle/>
        <a:p>
          <a:endParaRPr lang="tr-TR"/>
        </a:p>
      </dgm:t>
    </dgm:pt>
    <dgm:pt modelId="{28EE79F2-F578-436A-8A1C-97532F714293}" type="pres">
      <dgm:prSet presAssocID="{112BD0DF-BC98-4CDD-8DB8-93E7814FCDAF}" presName="rootComposite" presStyleCnt="0"/>
      <dgm:spPr/>
      <dgm:t>
        <a:bodyPr/>
        <a:lstStyle/>
        <a:p>
          <a:endParaRPr lang="tr-TR"/>
        </a:p>
      </dgm:t>
    </dgm:pt>
    <dgm:pt modelId="{63E86DE2-D60A-4688-A0E5-346A2638ECAE}" type="pres">
      <dgm:prSet presAssocID="{112BD0DF-BC98-4CDD-8DB8-93E7814FCDAF}" presName="rootText" presStyleLbl="node1" presStyleIdx="0" presStyleCnt="4" custScaleX="179265" custScaleY="71980" custLinFactNeighborX="-4959" custLinFactNeighborY="-66591">
        <dgm:presLayoutVars>
          <dgm:chMax/>
          <dgm:chPref val="3"/>
        </dgm:presLayoutVars>
      </dgm:prSet>
      <dgm:spPr/>
      <dgm:t>
        <a:bodyPr/>
        <a:lstStyle/>
        <a:p>
          <a:endParaRPr lang="tr-TR"/>
        </a:p>
      </dgm:t>
    </dgm:pt>
    <dgm:pt modelId="{635EFF19-16BD-4A1E-A386-5EE7AFC5FED9}" type="pres">
      <dgm:prSet presAssocID="{112BD0DF-BC98-4CDD-8DB8-93E7814FCDAF}" presName="titleText2" presStyleLbl="fgAcc1" presStyleIdx="0" presStyleCnt="4" custScaleX="235902" custScaleY="320038" custLinFactNeighborX="-4819" custLinFactNeighborY="-63762">
        <dgm:presLayoutVars>
          <dgm:chMax val="0"/>
          <dgm:chPref val="0"/>
        </dgm:presLayoutVars>
      </dgm:prSet>
      <dgm:spPr/>
      <dgm:t>
        <a:bodyPr/>
        <a:lstStyle/>
        <a:p>
          <a:endParaRPr lang="tr-TR"/>
        </a:p>
      </dgm:t>
    </dgm:pt>
    <dgm:pt modelId="{FC1612D4-2063-4D94-BD93-4CA15C0AE04C}" type="pres">
      <dgm:prSet presAssocID="{112BD0DF-BC98-4CDD-8DB8-93E7814FCDAF}" presName="rootConnector" presStyleLbl="node2" presStyleIdx="0" presStyleCnt="0"/>
      <dgm:spPr/>
      <dgm:t>
        <a:bodyPr/>
        <a:lstStyle/>
        <a:p>
          <a:endParaRPr lang="tr-TR"/>
        </a:p>
      </dgm:t>
    </dgm:pt>
    <dgm:pt modelId="{B8702D20-4F0B-405D-8322-9B5C285824A6}" type="pres">
      <dgm:prSet presAssocID="{112BD0DF-BC98-4CDD-8DB8-93E7814FCDAF}" presName="hierChild4" presStyleCnt="0"/>
      <dgm:spPr/>
      <dgm:t>
        <a:bodyPr/>
        <a:lstStyle/>
        <a:p>
          <a:endParaRPr lang="tr-TR"/>
        </a:p>
      </dgm:t>
    </dgm:pt>
    <dgm:pt modelId="{20C8D261-23CA-4788-BF7C-59B552A1E44C}" type="pres">
      <dgm:prSet presAssocID="{112BD0DF-BC98-4CDD-8DB8-93E7814FCDAF}" presName="hierChild5" presStyleCnt="0"/>
      <dgm:spPr/>
      <dgm:t>
        <a:bodyPr/>
        <a:lstStyle/>
        <a:p>
          <a:endParaRPr lang="tr-TR"/>
        </a:p>
      </dgm:t>
    </dgm:pt>
    <dgm:pt modelId="{23BCD1BE-CB1B-4715-A9CF-A1A1C3483C2C}" type="pres">
      <dgm:prSet presAssocID="{63BA8B58-B60E-4942-A078-71629E0C9CCD}" presName="Name37" presStyleLbl="parChTrans1D2" presStyleIdx="1" presStyleCnt="4"/>
      <dgm:spPr/>
      <dgm:t>
        <a:bodyPr/>
        <a:lstStyle/>
        <a:p>
          <a:endParaRPr lang="tr-TR"/>
        </a:p>
      </dgm:t>
    </dgm:pt>
    <dgm:pt modelId="{922F60C8-22D7-468F-97B0-209AADE80DF6}" type="pres">
      <dgm:prSet presAssocID="{ACC71811-572B-486C-BEC6-46C94EFBF181}" presName="hierRoot2" presStyleCnt="0">
        <dgm:presLayoutVars>
          <dgm:hierBranch val="init"/>
        </dgm:presLayoutVars>
      </dgm:prSet>
      <dgm:spPr/>
      <dgm:t>
        <a:bodyPr/>
        <a:lstStyle/>
        <a:p>
          <a:endParaRPr lang="tr-TR"/>
        </a:p>
      </dgm:t>
    </dgm:pt>
    <dgm:pt modelId="{732811D1-821E-4913-94DD-A6FB5DDA80E2}" type="pres">
      <dgm:prSet presAssocID="{ACC71811-572B-486C-BEC6-46C94EFBF181}" presName="rootComposite" presStyleCnt="0"/>
      <dgm:spPr/>
      <dgm:t>
        <a:bodyPr/>
        <a:lstStyle/>
        <a:p>
          <a:endParaRPr lang="tr-TR"/>
        </a:p>
      </dgm:t>
    </dgm:pt>
    <dgm:pt modelId="{5B878F1D-F968-4D15-90F9-5FB056788B82}" type="pres">
      <dgm:prSet presAssocID="{ACC71811-572B-486C-BEC6-46C94EFBF181}" presName="rootText" presStyleLbl="node1" presStyleIdx="1" presStyleCnt="4" custScaleX="153571" custScaleY="83815" custLinFactNeighborX="74507" custLinFactNeighborY="-75056">
        <dgm:presLayoutVars>
          <dgm:chMax/>
          <dgm:chPref val="3"/>
        </dgm:presLayoutVars>
      </dgm:prSet>
      <dgm:spPr/>
      <dgm:t>
        <a:bodyPr/>
        <a:lstStyle/>
        <a:p>
          <a:endParaRPr lang="tr-TR"/>
        </a:p>
      </dgm:t>
    </dgm:pt>
    <dgm:pt modelId="{E92289F2-A951-4EAA-ADDD-825FCF3155E5}" type="pres">
      <dgm:prSet presAssocID="{ACC71811-572B-486C-BEC6-46C94EFBF181}" presName="titleText2" presStyleLbl="fgAcc1" presStyleIdx="1" presStyleCnt="4" custScaleX="214972" custScaleY="185171" custLinFactY="-33350" custLinFactNeighborX="88419" custLinFactNeighborY="-100000">
        <dgm:presLayoutVars>
          <dgm:chMax val="0"/>
          <dgm:chPref val="0"/>
        </dgm:presLayoutVars>
      </dgm:prSet>
      <dgm:spPr/>
      <dgm:t>
        <a:bodyPr/>
        <a:lstStyle/>
        <a:p>
          <a:endParaRPr lang="tr-TR"/>
        </a:p>
      </dgm:t>
    </dgm:pt>
    <dgm:pt modelId="{8ED91373-6101-4ADD-A1BE-F56AEE9EDA54}" type="pres">
      <dgm:prSet presAssocID="{ACC71811-572B-486C-BEC6-46C94EFBF181}" presName="rootConnector" presStyleLbl="node2" presStyleIdx="0" presStyleCnt="0"/>
      <dgm:spPr/>
      <dgm:t>
        <a:bodyPr/>
        <a:lstStyle/>
        <a:p>
          <a:endParaRPr lang="tr-TR"/>
        </a:p>
      </dgm:t>
    </dgm:pt>
    <dgm:pt modelId="{C9CEFC94-0657-44F4-8328-E3FE62B4C83C}" type="pres">
      <dgm:prSet presAssocID="{ACC71811-572B-486C-BEC6-46C94EFBF181}" presName="hierChild4" presStyleCnt="0"/>
      <dgm:spPr/>
      <dgm:t>
        <a:bodyPr/>
        <a:lstStyle/>
        <a:p>
          <a:endParaRPr lang="tr-TR"/>
        </a:p>
      </dgm:t>
    </dgm:pt>
    <dgm:pt modelId="{AE0DA47D-BD17-4C45-AA6D-681110236482}" type="pres">
      <dgm:prSet presAssocID="{98CBF8D1-1B0A-4963-9AAD-77D9119C78B9}" presName="Name37" presStyleLbl="parChTrans1D3" presStyleIdx="0" presStyleCnt="2"/>
      <dgm:spPr/>
      <dgm:t>
        <a:bodyPr/>
        <a:lstStyle/>
        <a:p>
          <a:endParaRPr lang="tr-TR"/>
        </a:p>
      </dgm:t>
    </dgm:pt>
    <dgm:pt modelId="{C9932891-8DB4-4AC3-A2B8-98D0B29B2A8F}" type="pres">
      <dgm:prSet presAssocID="{D76FC263-BF8F-4246-9725-0DEEB36B72FC}" presName="hierRoot2" presStyleCnt="0">
        <dgm:presLayoutVars>
          <dgm:hierBranch val="init"/>
        </dgm:presLayoutVars>
      </dgm:prSet>
      <dgm:spPr/>
      <dgm:t>
        <a:bodyPr/>
        <a:lstStyle/>
        <a:p>
          <a:endParaRPr lang="tr-TR"/>
        </a:p>
      </dgm:t>
    </dgm:pt>
    <dgm:pt modelId="{E6EA5ED6-56EF-42AD-8E80-BED85F389410}" type="pres">
      <dgm:prSet presAssocID="{D76FC263-BF8F-4246-9725-0DEEB36B72FC}" presName="rootComposite" presStyleCnt="0"/>
      <dgm:spPr/>
      <dgm:t>
        <a:bodyPr/>
        <a:lstStyle/>
        <a:p>
          <a:endParaRPr lang="tr-TR"/>
        </a:p>
      </dgm:t>
    </dgm:pt>
    <dgm:pt modelId="{B28001C0-776B-456C-8AE6-53841B61D668}" type="pres">
      <dgm:prSet presAssocID="{D76FC263-BF8F-4246-9725-0DEEB36B72FC}" presName="rootText" presStyleLbl="node1" presStyleIdx="2" presStyleCnt="4" custLinFactNeighborX="-56100" custLinFactNeighborY="-7336">
        <dgm:presLayoutVars>
          <dgm:chMax/>
          <dgm:chPref val="3"/>
        </dgm:presLayoutVars>
      </dgm:prSet>
      <dgm:spPr/>
      <dgm:t>
        <a:bodyPr/>
        <a:lstStyle/>
        <a:p>
          <a:endParaRPr lang="tr-TR"/>
        </a:p>
      </dgm:t>
    </dgm:pt>
    <dgm:pt modelId="{AD06663C-AF9C-485A-BAEC-B6C0F7DF23CD}" type="pres">
      <dgm:prSet presAssocID="{D76FC263-BF8F-4246-9725-0DEEB36B72FC}" presName="titleText2" presStyleLbl="fgAcc1" presStyleIdx="2" presStyleCnt="4" custScaleX="249878" custScaleY="353058" custLinFactY="19050" custLinFactNeighborX="-81920" custLinFactNeighborY="100000">
        <dgm:presLayoutVars>
          <dgm:chMax val="0"/>
          <dgm:chPref val="0"/>
        </dgm:presLayoutVars>
      </dgm:prSet>
      <dgm:spPr/>
      <dgm:t>
        <a:bodyPr/>
        <a:lstStyle/>
        <a:p>
          <a:endParaRPr lang="tr-TR"/>
        </a:p>
      </dgm:t>
    </dgm:pt>
    <dgm:pt modelId="{4C3F3336-1811-4A9E-A764-B5D74F969970}" type="pres">
      <dgm:prSet presAssocID="{D76FC263-BF8F-4246-9725-0DEEB36B72FC}" presName="rootConnector" presStyleLbl="node3" presStyleIdx="0" presStyleCnt="0"/>
      <dgm:spPr/>
      <dgm:t>
        <a:bodyPr/>
        <a:lstStyle/>
        <a:p>
          <a:endParaRPr lang="tr-TR"/>
        </a:p>
      </dgm:t>
    </dgm:pt>
    <dgm:pt modelId="{2AC255CB-CE30-40B9-AA3A-69EE69AF668A}" type="pres">
      <dgm:prSet presAssocID="{D76FC263-BF8F-4246-9725-0DEEB36B72FC}" presName="hierChild4" presStyleCnt="0"/>
      <dgm:spPr/>
      <dgm:t>
        <a:bodyPr/>
        <a:lstStyle/>
        <a:p>
          <a:endParaRPr lang="tr-TR"/>
        </a:p>
      </dgm:t>
    </dgm:pt>
    <dgm:pt modelId="{124BB78D-07F3-4DD3-B000-9B1DB0FAE48B}" type="pres">
      <dgm:prSet presAssocID="{D76FC263-BF8F-4246-9725-0DEEB36B72FC}" presName="hierChild5" presStyleCnt="0"/>
      <dgm:spPr/>
      <dgm:t>
        <a:bodyPr/>
        <a:lstStyle/>
        <a:p>
          <a:endParaRPr lang="tr-TR"/>
        </a:p>
      </dgm:t>
    </dgm:pt>
    <dgm:pt modelId="{B6E4C825-3C11-4C00-8A33-CD7115EF533A}" type="pres">
      <dgm:prSet presAssocID="{CDB65629-70F4-4752-A1BE-D5770EE0AFC0}" presName="Name37" presStyleLbl="parChTrans1D3" presStyleIdx="1" presStyleCnt="2"/>
      <dgm:spPr/>
      <dgm:t>
        <a:bodyPr/>
        <a:lstStyle/>
        <a:p>
          <a:endParaRPr lang="tr-TR"/>
        </a:p>
      </dgm:t>
    </dgm:pt>
    <dgm:pt modelId="{77032E25-5EC8-4874-B37C-24C7077FA906}" type="pres">
      <dgm:prSet presAssocID="{3EBF71C9-155A-40BD-873C-6C63F87255B9}" presName="hierRoot2" presStyleCnt="0">
        <dgm:presLayoutVars>
          <dgm:hierBranch val="init"/>
        </dgm:presLayoutVars>
      </dgm:prSet>
      <dgm:spPr/>
      <dgm:t>
        <a:bodyPr/>
        <a:lstStyle/>
        <a:p>
          <a:endParaRPr lang="tr-TR"/>
        </a:p>
      </dgm:t>
    </dgm:pt>
    <dgm:pt modelId="{BDED5BFE-72CF-42C9-893C-1DD85919A74A}" type="pres">
      <dgm:prSet presAssocID="{3EBF71C9-155A-40BD-873C-6C63F87255B9}" presName="rootComposite" presStyleCnt="0"/>
      <dgm:spPr/>
      <dgm:t>
        <a:bodyPr/>
        <a:lstStyle/>
        <a:p>
          <a:endParaRPr lang="tr-TR"/>
        </a:p>
      </dgm:t>
    </dgm:pt>
    <dgm:pt modelId="{0F9B7D02-5C57-4B2A-B6A6-CC3D18C62290}" type="pres">
      <dgm:prSet presAssocID="{3EBF71C9-155A-40BD-873C-6C63F87255B9}" presName="rootText" presStyleLbl="node1" presStyleIdx="3" presStyleCnt="4" custLinFactNeighborX="-18992" custLinFactNeighborY="-7336">
        <dgm:presLayoutVars>
          <dgm:chMax/>
          <dgm:chPref val="3"/>
        </dgm:presLayoutVars>
      </dgm:prSet>
      <dgm:spPr/>
      <dgm:t>
        <a:bodyPr/>
        <a:lstStyle/>
        <a:p>
          <a:endParaRPr lang="tr-TR"/>
        </a:p>
      </dgm:t>
    </dgm:pt>
    <dgm:pt modelId="{44B1BB4D-EC2F-47A6-A32B-0A119B116097}" type="pres">
      <dgm:prSet presAssocID="{3EBF71C9-155A-40BD-873C-6C63F87255B9}" presName="titleText2" presStyleLbl="fgAcc1" presStyleIdx="3" presStyleCnt="4" custScaleX="134486" custScaleY="292648" custLinFactY="44400" custLinFactNeighborX="-37623" custLinFactNeighborY="100000">
        <dgm:presLayoutVars>
          <dgm:chMax val="0"/>
          <dgm:chPref val="0"/>
        </dgm:presLayoutVars>
      </dgm:prSet>
      <dgm:spPr/>
      <dgm:t>
        <a:bodyPr/>
        <a:lstStyle/>
        <a:p>
          <a:endParaRPr lang="tr-TR"/>
        </a:p>
      </dgm:t>
    </dgm:pt>
    <dgm:pt modelId="{2592E2BE-9FE4-4A40-AA48-0DB94C4C8836}" type="pres">
      <dgm:prSet presAssocID="{3EBF71C9-155A-40BD-873C-6C63F87255B9}" presName="rootConnector" presStyleLbl="node3" presStyleIdx="0" presStyleCnt="0"/>
      <dgm:spPr/>
      <dgm:t>
        <a:bodyPr/>
        <a:lstStyle/>
        <a:p>
          <a:endParaRPr lang="tr-TR"/>
        </a:p>
      </dgm:t>
    </dgm:pt>
    <dgm:pt modelId="{7B8AE4C4-81F2-4440-915F-10E65CC79B2C}" type="pres">
      <dgm:prSet presAssocID="{3EBF71C9-155A-40BD-873C-6C63F87255B9}" presName="hierChild4" presStyleCnt="0"/>
      <dgm:spPr/>
      <dgm:t>
        <a:bodyPr/>
        <a:lstStyle/>
        <a:p>
          <a:endParaRPr lang="tr-TR"/>
        </a:p>
      </dgm:t>
    </dgm:pt>
    <dgm:pt modelId="{35BE0DC7-3685-406D-9585-B7AA65997A0A}" type="pres">
      <dgm:prSet presAssocID="{3EBF71C9-155A-40BD-873C-6C63F87255B9}" presName="hierChild5" presStyleCnt="0"/>
      <dgm:spPr/>
      <dgm:t>
        <a:bodyPr/>
        <a:lstStyle/>
        <a:p>
          <a:endParaRPr lang="tr-TR"/>
        </a:p>
      </dgm:t>
    </dgm:pt>
    <dgm:pt modelId="{6119FBE2-C329-410F-B08A-798E0CF7C26C}" type="pres">
      <dgm:prSet presAssocID="{ACC71811-572B-486C-BEC6-46C94EFBF181}" presName="hierChild5" presStyleCnt="0"/>
      <dgm:spPr/>
      <dgm:t>
        <a:bodyPr/>
        <a:lstStyle/>
        <a:p>
          <a:endParaRPr lang="tr-TR"/>
        </a:p>
      </dgm:t>
    </dgm:pt>
    <dgm:pt modelId="{0D49B00B-A70D-46ED-8D8E-08BB97BDC7B8}" type="pres">
      <dgm:prSet presAssocID="{31202515-421E-46FF-9F45-2C717D7D33A8}" presName="hierChild3" presStyleCnt="0"/>
      <dgm:spPr/>
      <dgm:t>
        <a:bodyPr/>
        <a:lstStyle/>
        <a:p>
          <a:endParaRPr lang="tr-TR"/>
        </a:p>
      </dgm:t>
    </dgm:pt>
    <dgm:pt modelId="{8BB7A59C-7334-4AE4-BAF9-0EF49DCF0E9F}" type="pres">
      <dgm:prSet presAssocID="{CE18F4EC-71FF-4DF1-8578-7DCBBC71C766}" presName="Name96" presStyleLbl="parChTrans1D2" presStyleIdx="2" presStyleCnt="4"/>
      <dgm:spPr/>
      <dgm:t>
        <a:bodyPr/>
        <a:lstStyle/>
        <a:p>
          <a:endParaRPr lang="tr-TR"/>
        </a:p>
      </dgm:t>
    </dgm:pt>
    <dgm:pt modelId="{D602ECC3-2162-4325-86D9-0D19F13C8BFC}" type="pres">
      <dgm:prSet presAssocID="{A5836FAC-4B05-4613-8323-134222C2BB67}" presName="hierRoot3" presStyleCnt="0">
        <dgm:presLayoutVars>
          <dgm:hierBranch val="init"/>
        </dgm:presLayoutVars>
      </dgm:prSet>
      <dgm:spPr/>
      <dgm:t>
        <a:bodyPr/>
        <a:lstStyle/>
        <a:p>
          <a:endParaRPr lang="tr-TR"/>
        </a:p>
      </dgm:t>
    </dgm:pt>
    <dgm:pt modelId="{6A3FEBB6-65BE-4634-BE75-E2E70920C8AE}" type="pres">
      <dgm:prSet presAssocID="{A5836FAC-4B05-4613-8323-134222C2BB67}" presName="rootComposite3" presStyleCnt="0"/>
      <dgm:spPr/>
      <dgm:t>
        <a:bodyPr/>
        <a:lstStyle/>
        <a:p>
          <a:endParaRPr lang="tr-TR"/>
        </a:p>
      </dgm:t>
    </dgm:pt>
    <dgm:pt modelId="{CA45B19B-C909-42D5-8034-5C58FD4A2FF6}" type="pres">
      <dgm:prSet presAssocID="{A5836FAC-4B05-4613-8323-134222C2BB67}" presName="rootText3" presStyleLbl="asst1" presStyleIdx="0" presStyleCnt="2" custScaleY="79588" custLinFactNeighborX="-5751" custLinFactNeighborY="-92186">
        <dgm:presLayoutVars>
          <dgm:chPref val="3"/>
        </dgm:presLayoutVars>
      </dgm:prSet>
      <dgm:spPr/>
      <dgm:t>
        <a:bodyPr/>
        <a:lstStyle/>
        <a:p>
          <a:endParaRPr lang="tr-TR"/>
        </a:p>
      </dgm:t>
    </dgm:pt>
    <dgm:pt modelId="{28450EEB-09B7-4A9A-9221-6D81BE3EB97A}" type="pres">
      <dgm:prSet presAssocID="{A5836FAC-4B05-4613-8323-134222C2BB67}" presName="titleText3" presStyleLbl="fgAcc2" presStyleIdx="0" presStyleCnt="2" custScaleX="166464" custScaleY="240066" custLinFactY="-79859" custLinFactNeighborX="4614" custLinFactNeighborY="-100000">
        <dgm:presLayoutVars>
          <dgm:chMax val="0"/>
          <dgm:chPref val="0"/>
        </dgm:presLayoutVars>
      </dgm:prSet>
      <dgm:spPr/>
      <dgm:t>
        <a:bodyPr/>
        <a:lstStyle/>
        <a:p>
          <a:endParaRPr lang="tr-TR"/>
        </a:p>
      </dgm:t>
    </dgm:pt>
    <dgm:pt modelId="{FDC20FFD-92B5-4197-BF44-3A42A6535B21}" type="pres">
      <dgm:prSet presAssocID="{A5836FAC-4B05-4613-8323-134222C2BB67}" presName="rootConnector3" presStyleLbl="asst1" presStyleIdx="0" presStyleCnt="2"/>
      <dgm:spPr/>
      <dgm:t>
        <a:bodyPr/>
        <a:lstStyle/>
        <a:p>
          <a:endParaRPr lang="tr-TR"/>
        </a:p>
      </dgm:t>
    </dgm:pt>
    <dgm:pt modelId="{C700E156-573E-4FC3-971A-61E0F4E499B4}" type="pres">
      <dgm:prSet presAssocID="{A5836FAC-4B05-4613-8323-134222C2BB67}" presName="hierChild6" presStyleCnt="0"/>
      <dgm:spPr/>
      <dgm:t>
        <a:bodyPr/>
        <a:lstStyle/>
        <a:p>
          <a:endParaRPr lang="tr-TR"/>
        </a:p>
      </dgm:t>
    </dgm:pt>
    <dgm:pt modelId="{04201640-6740-4BE4-9CD8-DE0EF6B48C2F}" type="pres">
      <dgm:prSet presAssocID="{A5836FAC-4B05-4613-8323-134222C2BB67}" presName="hierChild7" presStyleCnt="0"/>
      <dgm:spPr/>
      <dgm:t>
        <a:bodyPr/>
        <a:lstStyle/>
        <a:p>
          <a:endParaRPr lang="tr-TR"/>
        </a:p>
      </dgm:t>
    </dgm:pt>
    <dgm:pt modelId="{92C12A95-F615-498C-8DAD-1F4EB30E5FE7}" type="pres">
      <dgm:prSet presAssocID="{D2B2175B-0127-4850-B8C6-1E1B81145D08}" presName="Name96" presStyleLbl="parChTrans1D2" presStyleIdx="3" presStyleCnt="4"/>
      <dgm:spPr/>
      <dgm:t>
        <a:bodyPr/>
        <a:lstStyle/>
        <a:p>
          <a:endParaRPr lang="tr-TR"/>
        </a:p>
      </dgm:t>
    </dgm:pt>
    <dgm:pt modelId="{35EAF4A8-BB3A-4049-9A4A-B84EF7BF70DC}" type="pres">
      <dgm:prSet presAssocID="{D0A976CC-3596-4437-AC26-7B2F11C2BF42}" presName="hierRoot3" presStyleCnt="0">
        <dgm:presLayoutVars>
          <dgm:hierBranch val="init"/>
        </dgm:presLayoutVars>
      </dgm:prSet>
      <dgm:spPr/>
      <dgm:t>
        <a:bodyPr/>
        <a:lstStyle/>
        <a:p>
          <a:endParaRPr lang="tr-TR"/>
        </a:p>
      </dgm:t>
    </dgm:pt>
    <dgm:pt modelId="{68079FA9-F1A4-4273-B747-88A09A76263D}" type="pres">
      <dgm:prSet presAssocID="{D0A976CC-3596-4437-AC26-7B2F11C2BF42}" presName="rootComposite3" presStyleCnt="0"/>
      <dgm:spPr/>
      <dgm:t>
        <a:bodyPr/>
        <a:lstStyle/>
        <a:p>
          <a:endParaRPr lang="tr-TR"/>
        </a:p>
      </dgm:t>
    </dgm:pt>
    <dgm:pt modelId="{6513464F-AC10-4D96-9F83-AC6308D2FBBF}" type="pres">
      <dgm:prSet presAssocID="{D0A976CC-3596-4437-AC26-7B2F11C2BF42}" presName="rootText3" presStyleLbl="asst1" presStyleIdx="1" presStyleCnt="2" custScaleX="179144" custLinFactY="-14098" custLinFactNeighborX="56392" custLinFactNeighborY="-100000">
        <dgm:presLayoutVars>
          <dgm:chPref val="3"/>
        </dgm:presLayoutVars>
      </dgm:prSet>
      <dgm:spPr/>
      <dgm:t>
        <a:bodyPr/>
        <a:lstStyle/>
        <a:p>
          <a:endParaRPr lang="tr-TR"/>
        </a:p>
      </dgm:t>
    </dgm:pt>
    <dgm:pt modelId="{6881A924-A049-4019-BBCB-9F2A7F5B3C38}" type="pres">
      <dgm:prSet presAssocID="{D0A976CC-3596-4437-AC26-7B2F11C2BF42}" presName="titleText3" presStyleLbl="fgAcc2" presStyleIdx="1" presStyleCnt="2" custScaleX="249269" custScaleY="215945" custLinFactY="-100000" custLinFactNeighborX="71787" custLinFactNeighborY="-110355">
        <dgm:presLayoutVars>
          <dgm:chMax val="0"/>
          <dgm:chPref val="0"/>
        </dgm:presLayoutVars>
      </dgm:prSet>
      <dgm:spPr/>
      <dgm:t>
        <a:bodyPr/>
        <a:lstStyle/>
        <a:p>
          <a:endParaRPr lang="tr-TR"/>
        </a:p>
      </dgm:t>
    </dgm:pt>
    <dgm:pt modelId="{6E2E9524-C536-4A2B-9AB1-C2C6F0F7B83E}" type="pres">
      <dgm:prSet presAssocID="{D0A976CC-3596-4437-AC26-7B2F11C2BF42}" presName="rootConnector3" presStyleLbl="asst1" presStyleIdx="1" presStyleCnt="2"/>
      <dgm:spPr/>
      <dgm:t>
        <a:bodyPr/>
        <a:lstStyle/>
        <a:p>
          <a:endParaRPr lang="tr-TR"/>
        </a:p>
      </dgm:t>
    </dgm:pt>
    <dgm:pt modelId="{A8548982-D3B8-4919-B98B-041415EA1CB0}" type="pres">
      <dgm:prSet presAssocID="{D0A976CC-3596-4437-AC26-7B2F11C2BF42}" presName="hierChild6" presStyleCnt="0"/>
      <dgm:spPr/>
      <dgm:t>
        <a:bodyPr/>
        <a:lstStyle/>
        <a:p>
          <a:endParaRPr lang="tr-TR"/>
        </a:p>
      </dgm:t>
    </dgm:pt>
    <dgm:pt modelId="{C0BF753A-4055-4E54-83EA-9F50D57F0C6B}" type="pres">
      <dgm:prSet presAssocID="{D0A976CC-3596-4437-AC26-7B2F11C2BF42}" presName="hierChild7" presStyleCnt="0"/>
      <dgm:spPr/>
      <dgm:t>
        <a:bodyPr/>
        <a:lstStyle/>
        <a:p>
          <a:endParaRPr lang="tr-TR"/>
        </a:p>
      </dgm:t>
    </dgm:pt>
  </dgm:ptLst>
  <dgm:cxnLst>
    <dgm:cxn modelId="{8026A14C-2C10-4285-BCC2-81147807278C}" type="presOf" srcId="{D0A976CC-3596-4437-AC26-7B2F11C2BF42}" destId="{6513464F-AC10-4D96-9F83-AC6308D2FBBF}" srcOrd="0" destOrd="0" presId="urn:microsoft.com/office/officeart/2008/layout/NameandTitleOrganizationalChart"/>
    <dgm:cxn modelId="{E35F9356-CB8F-4D26-9F5E-B0D0EAF16BDA}" srcId="{31202515-421E-46FF-9F45-2C717D7D33A8}" destId="{A5836FAC-4B05-4613-8323-134222C2BB67}" srcOrd="0" destOrd="0" parTransId="{CE18F4EC-71FF-4DF1-8578-7DCBBC71C766}" sibTransId="{112F6E4D-3D1D-4FFD-B9E7-7ECDB1F44E9E}"/>
    <dgm:cxn modelId="{5B4E4CCA-069D-463C-A1AC-D14D42145295}" srcId="{31202515-421E-46FF-9F45-2C717D7D33A8}" destId="{112BD0DF-BC98-4CDD-8DB8-93E7814FCDAF}" srcOrd="2" destOrd="0" parTransId="{69FAC2E6-9090-445A-9910-59E21CC114ED}" sibTransId="{FD7E9225-92D7-4991-A4DA-630DAFDAFFE8}"/>
    <dgm:cxn modelId="{ED9CB68F-98D9-40C7-8281-E54F3EAF62F5}" type="presOf" srcId="{98CBF8D1-1B0A-4963-9AAD-77D9119C78B9}" destId="{AE0DA47D-BD17-4C45-AA6D-681110236482}" srcOrd="0" destOrd="0" presId="urn:microsoft.com/office/officeart/2008/layout/NameandTitleOrganizationalChart"/>
    <dgm:cxn modelId="{72A43E16-F85E-4AF6-979C-9E910C218440}" type="presOf" srcId="{DDE83E39-A9E2-46D2-BC3A-665A8BF84E1A}" destId="{2323B3C5-53E2-4CCF-AECE-DCDC9853673A}" srcOrd="0" destOrd="0" presId="urn:microsoft.com/office/officeart/2008/layout/NameandTitleOrganizationalChart"/>
    <dgm:cxn modelId="{CCC27000-AD7D-4141-BA67-2E9DBFF4A4FF}" type="presOf" srcId="{112F6E4D-3D1D-4FFD-B9E7-7ECDB1F44E9E}" destId="{28450EEB-09B7-4A9A-9221-6D81BE3EB97A}" srcOrd="0" destOrd="0" presId="urn:microsoft.com/office/officeart/2008/layout/NameandTitleOrganizationalChart"/>
    <dgm:cxn modelId="{1F3726C2-FE9D-4117-ACA6-D3636B148D28}" type="presOf" srcId="{ACC71811-572B-486C-BEC6-46C94EFBF181}" destId="{5B878F1D-F968-4D15-90F9-5FB056788B82}" srcOrd="0" destOrd="0" presId="urn:microsoft.com/office/officeart/2008/layout/NameandTitleOrganizationalChart"/>
    <dgm:cxn modelId="{4E5B1BA1-7ABB-44E8-9A85-40BFF035922F}" srcId="{31202515-421E-46FF-9F45-2C717D7D33A8}" destId="{D0A976CC-3596-4437-AC26-7B2F11C2BF42}" srcOrd="1" destOrd="0" parTransId="{D2B2175B-0127-4850-B8C6-1E1B81145D08}" sibTransId="{AEF6B0FA-A3AA-4866-831F-88090B3B49BC}"/>
    <dgm:cxn modelId="{B0DE13B4-45AD-4942-BAAD-5A49F53BB323}" type="presOf" srcId="{ACC71811-572B-486C-BEC6-46C94EFBF181}" destId="{8ED91373-6101-4ADD-A1BE-F56AEE9EDA54}" srcOrd="1" destOrd="0" presId="urn:microsoft.com/office/officeart/2008/layout/NameandTitleOrganizationalChart"/>
    <dgm:cxn modelId="{82553347-2AF2-4EF0-946F-DEF1A9173D95}" type="presOf" srcId="{A5836FAC-4B05-4613-8323-134222C2BB67}" destId="{CA45B19B-C909-42D5-8034-5C58FD4A2FF6}" srcOrd="0" destOrd="0" presId="urn:microsoft.com/office/officeart/2008/layout/NameandTitleOrganizationalChart"/>
    <dgm:cxn modelId="{6FC41376-5097-48EE-BBFE-0E1F1E6ADF4E}" type="presOf" srcId="{3EBF71C9-155A-40BD-873C-6C63F87255B9}" destId="{0F9B7D02-5C57-4B2A-B6A6-CC3D18C62290}" srcOrd="0" destOrd="0" presId="urn:microsoft.com/office/officeart/2008/layout/NameandTitleOrganizationalChart"/>
    <dgm:cxn modelId="{C49CF562-F2E1-4D70-BA67-8C4DC6540DB9}" type="presOf" srcId="{A5836FAC-4B05-4613-8323-134222C2BB67}" destId="{FDC20FFD-92B5-4197-BF44-3A42A6535B21}" srcOrd="1" destOrd="0" presId="urn:microsoft.com/office/officeart/2008/layout/NameandTitleOrganizationalChart"/>
    <dgm:cxn modelId="{824782A3-B638-4203-AE14-08CA94FA2DFC}" type="presOf" srcId="{69FAC2E6-9090-445A-9910-59E21CC114ED}" destId="{7F93BB9A-BA47-4E2A-94A9-B4A74A5347C6}" srcOrd="0" destOrd="0" presId="urn:microsoft.com/office/officeart/2008/layout/NameandTitleOrganizationalChart"/>
    <dgm:cxn modelId="{02B964A8-3335-44AC-846C-6DF3738C7ED1}" type="presOf" srcId="{CDB65629-70F4-4752-A1BE-D5770EE0AFC0}" destId="{B6E4C825-3C11-4C00-8A33-CD7115EF533A}" srcOrd="0" destOrd="0" presId="urn:microsoft.com/office/officeart/2008/layout/NameandTitleOrganizationalChart"/>
    <dgm:cxn modelId="{E87343D5-C52F-419E-B708-08DB52110D7C}" type="presOf" srcId="{D76FC263-BF8F-4246-9725-0DEEB36B72FC}" destId="{B28001C0-776B-456C-8AE6-53841B61D668}" srcOrd="0" destOrd="0" presId="urn:microsoft.com/office/officeart/2008/layout/NameandTitleOrganizationalChart"/>
    <dgm:cxn modelId="{1FDAEE33-B4CE-4B56-8F37-DEBEE5D3C1CC}" srcId="{DDE83E39-A9E2-46D2-BC3A-665A8BF84E1A}" destId="{31202515-421E-46FF-9F45-2C717D7D33A8}" srcOrd="0" destOrd="0" parTransId="{523E2E71-F2EC-48A9-88B9-1B4E7FB30A0B}" sibTransId="{817B1607-F5AF-4608-810B-C9116523D95D}"/>
    <dgm:cxn modelId="{8EA94215-9EB3-44B1-8EE0-851BB9AA7DF4}" type="presOf" srcId="{112BD0DF-BC98-4CDD-8DB8-93E7814FCDAF}" destId="{63E86DE2-D60A-4688-A0E5-346A2638ECAE}" srcOrd="0" destOrd="0" presId="urn:microsoft.com/office/officeart/2008/layout/NameandTitleOrganizationalChart"/>
    <dgm:cxn modelId="{EDB35482-5E82-4036-8886-E35A172396C6}" type="presOf" srcId="{CE18F4EC-71FF-4DF1-8578-7DCBBC71C766}" destId="{8BB7A59C-7334-4AE4-BAF9-0EF49DCF0E9F}" srcOrd="0" destOrd="0" presId="urn:microsoft.com/office/officeart/2008/layout/NameandTitleOrganizationalChart"/>
    <dgm:cxn modelId="{369E6C22-9BE8-427E-A3DC-5717BDBC3B1B}" type="presOf" srcId="{112BD0DF-BC98-4CDD-8DB8-93E7814FCDAF}" destId="{FC1612D4-2063-4D94-BD93-4CA15C0AE04C}" srcOrd="1" destOrd="0" presId="urn:microsoft.com/office/officeart/2008/layout/NameandTitleOrganizationalChart"/>
    <dgm:cxn modelId="{2093D7B9-D061-4763-8B7B-30D3EE69EFC6}" srcId="{ACC71811-572B-486C-BEC6-46C94EFBF181}" destId="{D76FC263-BF8F-4246-9725-0DEEB36B72FC}" srcOrd="0" destOrd="0" parTransId="{98CBF8D1-1B0A-4963-9AAD-77D9119C78B9}" sibTransId="{B347349B-EA29-4E8E-B842-9AD68EDE4BEE}"/>
    <dgm:cxn modelId="{68AD727B-716B-44BE-B941-FF6D802D3F49}" type="presOf" srcId="{B347349B-EA29-4E8E-B842-9AD68EDE4BEE}" destId="{AD06663C-AF9C-485A-BAEC-B6C0F7DF23CD}" srcOrd="0" destOrd="0" presId="urn:microsoft.com/office/officeart/2008/layout/NameandTitleOrganizationalChart"/>
    <dgm:cxn modelId="{48CABD54-1466-4C4F-A8E4-3E6EA0241743}" type="presOf" srcId="{31202515-421E-46FF-9F45-2C717D7D33A8}" destId="{D9F0361F-E7ED-4C13-92D4-C11E1964BCCB}" srcOrd="1" destOrd="0" presId="urn:microsoft.com/office/officeart/2008/layout/NameandTitleOrganizationalChart"/>
    <dgm:cxn modelId="{1020C5F8-F02B-4F84-A12C-323B8F4C2BE3}" srcId="{31202515-421E-46FF-9F45-2C717D7D33A8}" destId="{ACC71811-572B-486C-BEC6-46C94EFBF181}" srcOrd="3" destOrd="0" parTransId="{63BA8B58-B60E-4942-A078-71629E0C9CCD}" sibTransId="{E5388177-4DE6-4C2A-902C-7DD0942ADBBA}"/>
    <dgm:cxn modelId="{2736EC5C-F024-41FA-9A2E-7756682BC934}" srcId="{ACC71811-572B-486C-BEC6-46C94EFBF181}" destId="{3EBF71C9-155A-40BD-873C-6C63F87255B9}" srcOrd="1" destOrd="0" parTransId="{CDB65629-70F4-4752-A1BE-D5770EE0AFC0}" sibTransId="{A90405C7-82DB-4B67-94A1-7F3726960206}"/>
    <dgm:cxn modelId="{9E0F949A-ACE5-425F-A19D-DD5C87E70B5B}" type="presOf" srcId="{3EBF71C9-155A-40BD-873C-6C63F87255B9}" destId="{2592E2BE-9FE4-4A40-AA48-0DB94C4C8836}" srcOrd="1" destOrd="0" presId="urn:microsoft.com/office/officeart/2008/layout/NameandTitleOrganizationalChart"/>
    <dgm:cxn modelId="{99E31A26-A9FF-492B-A478-5886EDF4CA6F}" type="presOf" srcId="{AEF6B0FA-A3AA-4866-831F-88090B3B49BC}" destId="{6881A924-A049-4019-BBCB-9F2A7F5B3C38}" srcOrd="0" destOrd="0" presId="urn:microsoft.com/office/officeart/2008/layout/NameandTitleOrganizationalChart"/>
    <dgm:cxn modelId="{D26FF602-C885-440E-9DDB-CA0C601EE98A}" type="presOf" srcId="{D76FC263-BF8F-4246-9725-0DEEB36B72FC}" destId="{4C3F3336-1811-4A9E-A764-B5D74F969970}" srcOrd="1" destOrd="0" presId="urn:microsoft.com/office/officeart/2008/layout/NameandTitleOrganizationalChart"/>
    <dgm:cxn modelId="{9EA303A4-0E42-423F-A558-038B3BA4955A}" type="presOf" srcId="{31202515-421E-46FF-9F45-2C717D7D33A8}" destId="{76DA90DE-9DDC-4AF2-A2E7-50E3974258F2}" srcOrd="0" destOrd="0" presId="urn:microsoft.com/office/officeart/2008/layout/NameandTitleOrganizationalChart"/>
    <dgm:cxn modelId="{8F6A460B-6EF0-4F21-A97D-7DBF276DA270}" type="presOf" srcId="{A90405C7-82DB-4B67-94A1-7F3726960206}" destId="{44B1BB4D-EC2F-47A6-A32B-0A119B116097}" srcOrd="0" destOrd="0" presId="urn:microsoft.com/office/officeart/2008/layout/NameandTitleOrganizationalChart"/>
    <dgm:cxn modelId="{B53A9984-DCCC-4579-9635-19CA7367C27F}" type="presOf" srcId="{63BA8B58-B60E-4942-A078-71629E0C9CCD}" destId="{23BCD1BE-CB1B-4715-A9CF-A1A1C3483C2C}" srcOrd="0" destOrd="0" presId="urn:microsoft.com/office/officeart/2008/layout/NameandTitleOrganizationalChart"/>
    <dgm:cxn modelId="{45238C3E-D468-4530-A370-98DF0CF94DB4}" type="presOf" srcId="{817B1607-F5AF-4608-810B-C9116523D95D}" destId="{2C9B5902-2945-4332-BBEB-DCECF4196C4B}" srcOrd="0" destOrd="0" presId="urn:microsoft.com/office/officeart/2008/layout/NameandTitleOrganizationalChart"/>
    <dgm:cxn modelId="{9D8D672F-B2DA-471E-9924-3C835AFD4E0E}" type="presOf" srcId="{D2B2175B-0127-4850-B8C6-1E1B81145D08}" destId="{92C12A95-F615-498C-8DAD-1F4EB30E5FE7}" srcOrd="0" destOrd="0" presId="urn:microsoft.com/office/officeart/2008/layout/NameandTitleOrganizationalChart"/>
    <dgm:cxn modelId="{35B26C88-53C3-4914-BB1F-49F90AFD565F}" type="presOf" srcId="{E5388177-4DE6-4C2A-902C-7DD0942ADBBA}" destId="{E92289F2-A951-4EAA-ADDD-825FCF3155E5}" srcOrd="0" destOrd="0" presId="urn:microsoft.com/office/officeart/2008/layout/NameandTitleOrganizationalChart"/>
    <dgm:cxn modelId="{AB2567F0-EC8C-4C52-BF73-30DEF2E92F3D}" type="presOf" srcId="{D0A976CC-3596-4437-AC26-7B2F11C2BF42}" destId="{6E2E9524-C536-4A2B-9AB1-C2C6F0F7B83E}" srcOrd="1" destOrd="0" presId="urn:microsoft.com/office/officeart/2008/layout/NameandTitleOrganizationalChart"/>
    <dgm:cxn modelId="{A3F9E788-067D-42E1-BA57-1B45B130E222}" type="presOf" srcId="{FD7E9225-92D7-4991-A4DA-630DAFDAFFE8}" destId="{635EFF19-16BD-4A1E-A386-5EE7AFC5FED9}" srcOrd="0" destOrd="0" presId="urn:microsoft.com/office/officeart/2008/layout/NameandTitleOrganizationalChart"/>
    <dgm:cxn modelId="{65A3E3A0-5413-4403-BAFB-B5758976DEEC}" type="presParOf" srcId="{2323B3C5-53E2-4CCF-AECE-DCDC9853673A}" destId="{260BB117-AAA0-4FCD-9ACD-53B81217B30A}" srcOrd="0" destOrd="0" presId="urn:microsoft.com/office/officeart/2008/layout/NameandTitleOrganizationalChart"/>
    <dgm:cxn modelId="{5C2898E3-A168-48EB-8ED0-3600654DBA53}" type="presParOf" srcId="{260BB117-AAA0-4FCD-9ACD-53B81217B30A}" destId="{B64BFCBA-760C-4017-A97B-A7E1E53183FA}" srcOrd="0" destOrd="0" presId="urn:microsoft.com/office/officeart/2008/layout/NameandTitleOrganizationalChart"/>
    <dgm:cxn modelId="{35EB0C1F-D129-4447-AB00-41259278B97B}" type="presParOf" srcId="{B64BFCBA-760C-4017-A97B-A7E1E53183FA}" destId="{76DA90DE-9DDC-4AF2-A2E7-50E3974258F2}" srcOrd="0" destOrd="0" presId="urn:microsoft.com/office/officeart/2008/layout/NameandTitleOrganizationalChart"/>
    <dgm:cxn modelId="{E0D89DA6-C394-4D58-9E42-0B5D2A3E10A9}" type="presParOf" srcId="{B64BFCBA-760C-4017-A97B-A7E1E53183FA}" destId="{2C9B5902-2945-4332-BBEB-DCECF4196C4B}" srcOrd="1" destOrd="0" presId="urn:microsoft.com/office/officeart/2008/layout/NameandTitleOrganizationalChart"/>
    <dgm:cxn modelId="{47A62283-07F5-47E1-BBAE-9CD44AA7BC03}" type="presParOf" srcId="{B64BFCBA-760C-4017-A97B-A7E1E53183FA}" destId="{D9F0361F-E7ED-4C13-92D4-C11E1964BCCB}" srcOrd="2" destOrd="0" presId="urn:microsoft.com/office/officeart/2008/layout/NameandTitleOrganizationalChart"/>
    <dgm:cxn modelId="{F3E4DAA5-7797-46C3-9256-4725E22E7184}" type="presParOf" srcId="{260BB117-AAA0-4FCD-9ACD-53B81217B30A}" destId="{772D7694-2B4D-4EE7-8C48-78EF263F537E}" srcOrd="1" destOrd="0" presId="urn:microsoft.com/office/officeart/2008/layout/NameandTitleOrganizationalChart"/>
    <dgm:cxn modelId="{FDB12C34-4042-441C-84C2-0B4FCB3B4030}" type="presParOf" srcId="{772D7694-2B4D-4EE7-8C48-78EF263F537E}" destId="{7F93BB9A-BA47-4E2A-94A9-B4A74A5347C6}" srcOrd="0" destOrd="0" presId="urn:microsoft.com/office/officeart/2008/layout/NameandTitleOrganizationalChart"/>
    <dgm:cxn modelId="{9AAEFC17-3364-47EE-8256-00E3E7DD999D}" type="presParOf" srcId="{772D7694-2B4D-4EE7-8C48-78EF263F537E}" destId="{B4A401A3-911F-456D-8332-4CB7766C9DCC}" srcOrd="1" destOrd="0" presId="urn:microsoft.com/office/officeart/2008/layout/NameandTitleOrganizationalChart"/>
    <dgm:cxn modelId="{29DE50CB-1B5E-45E2-B0E6-C637522BD0F5}" type="presParOf" srcId="{B4A401A3-911F-456D-8332-4CB7766C9DCC}" destId="{28EE79F2-F578-436A-8A1C-97532F714293}" srcOrd="0" destOrd="0" presId="urn:microsoft.com/office/officeart/2008/layout/NameandTitleOrganizationalChart"/>
    <dgm:cxn modelId="{7937CB7A-1A59-41CF-9662-A037BEB7A5D6}" type="presParOf" srcId="{28EE79F2-F578-436A-8A1C-97532F714293}" destId="{63E86DE2-D60A-4688-A0E5-346A2638ECAE}" srcOrd="0" destOrd="0" presId="urn:microsoft.com/office/officeart/2008/layout/NameandTitleOrganizationalChart"/>
    <dgm:cxn modelId="{23166A98-74A3-4CA6-887D-534C44E8243A}" type="presParOf" srcId="{28EE79F2-F578-436A-8A1C-97532F714293}" destId="{635EFF19-16BD-4A1E-A386-5EE7AFC5FED9}" srcOrd="1" destOrd="0" presId="urn:microsoft.com/office/officeart/2008/layout/NameandTitleOrganizationalChart"/>
    <dgm:cxn modelId="{524198A7-2606-40CB-B63A-069C6FE59EAC}" type="presParOf" srcId="{28EE79F2-F578-436A-8A1C-97532F714293}" destId="{FC1612D4-2063-4D94-BD93-4CA15C0AE04C}" srcOrd="2" destOrd="0" presId="urn:microsoft.com/office/officeart/2008/layout/NameandTitleOrganizationalChart"/>
    <dgm:cxn modelId="{370E15DF-7CFC-442E-8987-BBDE346D2376}" type="presParOf" srcId="{B4A401A3-911F-456D-8332-4CB7766C9DCC}" destId="{B8702D20-4F0B-405D-8322-9B5C285824A6}" srcOrd="1" destOrd="0" presId="urn:microsoft.com/office/officeart/2008/layout/NameandTitleOrganizationalChart"/>
    <dgm:cxn modelId="{BC015945-9C99-4D9A-9F20-FE6B91379735}" type="presParOf" srcId="{B4A401A3-911F-456D-8332-4CB7766C9DCC}" destId="{20C8D261-23CA-4788-BF7C-59B552A1E44C}" srcOrd="2" destOrd="0" presId="urn:microsoft.com/office/officeart/2008/layout/NameandTitleOrganizationalChart"/>
    <dgm:cxn modelId="{11FB3168-3914-46A3-9FB5-EB2F89A3D475}" type="presParOf" srcId="{772D7694-2B4D-4EE7-8C48-78EF263F537E}" destId="{23BCD1BE-CB1B-4715-A9CF-A1A1C3483C2C}" srcOrd="2" destOrd="0" presId="urn:microsoft.com/office/officeart/2008/layout/NameandTitleOrganizationalChart"/>
    <dgm:cxn modelId="{3D420597-DD0F-4AD4-8672-E278A55EB3D3}" type="presParOf" srcId="{772D7694-2B4D-4EE7-8C48-78EF263F537E}" destId="{922F60C8-22D7-468F-97B0-209AADE80DF6}" srcOrd="3" destOrd="0" presId="urn:microsoft.com/office/officeart/2008/layout/NameandTitleOrganizationalChart"/>
    <dgm:cxn modelId="{CA71D3A1-DCC3-45EF-9C20-6A219889CA99}" type="presParOf" srcId="{922F60C8-22D7-468F-97B0-209AADE80DF6}" destId="{732811D1-821E-4913-94DD-A6FB5DDA80E2}" srcOrd="0" destOrd="0" presId="urn:microsoft.com/office/officeart/2008/layout/NameandTitleOrganizationalChart"/>
    <dgm:cxn modelId="{5025BBD6-DF35-4D24-893A-6B8C609E868E}" type="presParOf" srcId="{732811D1-821E-4913-94DD-A6FB5DDA80E2}" destId="{5B878F1D-F968-4D15-90F9-5FB056788B82}" srcOrd="0" destOrd="0" presId="urn:microsoft.com/office/officeart/2008/layout/NameandTitleOrganizationalChart"/>
    <dgm:cxn modelId="{37FF3ABC-F5AE-41DD-8C73-7D1BC21FD360}" type="presParOf" srcId="{732811D1-821E-4913-94DD-A6FB5DDA80E2}" destId="{E92289F2-A951-4EAA-ADDD-825FCF3155E5}" srcOrd="1" destOrd="0" presId="urn:microsoft.com/office/officeart/2008/layout/NameandTitleOrganizationalChart"/>
    <dgm:cxn modelId="{3F065F21-0975-4DB8-85BE-7508ADCE1B97}" type="presParOf" srcId="{732811D1-821E-4913-94DD-A6FB5DDA80E2}" destId="{8ED91373-6101-4ADD-A1BE-F56AEE9EDA54}" srcOrd="2" destOrd="0" presId="urn:microsoft.com/office/officeart/2008/layout/NameandTitleOrganizationalChart"/>
    <dgm:cxn modelId="{387D9758-FC85-493C-9029-08904C2D153E}" type="presParOf" srcId="{922F60C8-22D7-468F-97B0-209AADE80DF6}" destId="{C9CEFC94-0657-44F4-8328-E3FE62B4C83C}" srcOrd="1" destOrd="0" presId="urn:microsoft.com/office/officeart/2008/layout/NameandTitleOrganizationalChart"/>
    <dgm:cxn modelId="{54D05434-B6EA-42DE-A611-CE2DCA970E60}" type="presParOf" srcId="{C9CEFC94-0657-44F4-8328-E3FE62B4C83C}" destId="{AE0DA47D-BD17-4C45-AA6D-681110236482}" srcOrd="0" destOrd="0" presId="urn:microsoft.com/office/officeart/2008/layout/NameandTitleOrganizationalChart"/>
    <dgm:cxn modelId="{9A3C5FB2-AF68-49B7-9B10-8338945E29C9}" type="presParOf" srcId="{C9CEFC94-0657-44F4-8328-E3FE62B4C83C}" destId="{C9932891-8DB4-4AC3-A2B8-98D0B29B2A8F}" srcOrd="1" destOrd="0" presId="urn:microsoft.com/office/officeart/2008/layout/NameandTitleOrganizationalChart"/>
    <dgm:cxn modelId="{9DDA0A61-B669-4DB5-AB82-F1FB2EDCF4CB}" type="presParOf" srcId="{C9932891-8DB4-4AC3-A2B8-98D0B29B2A8F}" destId="{E6EA5ED6-56EF-42AD-8E80-BED85F389410}" srcOrd="0" destOrd="0" presId="urn:microsoft.com/office/officeart/2008/layout/NameandTitleOrganizationalChart"/>
    <dgm:cxn modelId="{736C235D-EEE4-4BD4-B295-64E6F9E9F5EF}" type="presParOf" srcId="{E6EA5ED6-56EF-42AD-8E80-BED85F389410}" destId="{B28001C0-776B-456C-8AE6-53841B61D668}" srcOrd="0" destOrd="0" presId="urn:microsoft.com/office/officeart/2008/layout/NameandTitleOrganizationalChart"/>
    <dgm:cxn modelId="{A6B07AA4-B2D6-49EB-AEA9-BB529139A36A}" type="presParOf" srcId="{E6EA5ED6-56EF-42AD-8E80-BED85F389410}" destId="{AD06663C-AF9C-485A-BAEC-B6C0F7DF23CD}" srcOrd="1" destOrd="0" presId="urn:microsoft.com/office/officeart/2008/layout/NameandTitleOrganizationalChart"/>
    <dgm:cxn modelId="{6AAABE44-6C36-4F0A-A939-8FC5DA837C53}" type="presParOf" srcId="{E6EA5ED6-56EF-42AD-8E80-BED85F389410}" destId="{4C3F3336-1811-4A9E-A764-B5D74F969970}" srcOrd="2" destOrd="0" presId="urn:microsoft.com/office/officeart/2008/layout/NameandTitleOrganizationalChart"/>
    <dgm:cxn modelId="{FE334AE1-C6E6-4C30-A164-841A721E2B6C}" type="presParOf" srcId="{C9932891-8DB4-4AC3-A2B8-98D0B29B2A8F}" destId="{2AC255CB-CE30-40B9-AA3A-69EE69AF668A}" srcOrd="1" destOrd="0" presId="urn:microsoft.com/office/officeart/2008/layout/NameandTitleOrganizationalChart"/>
    <dgm:cxn modelId="{DC60A97A-BB24-4C6B-B7F0-712CE47A7FE1}" type="presParOf" srcId="{C9932891-8DB4-4AC3-A2B8-98D0B29B2A8F}" destId="{124BB78D-07F3-4DD3-B000-9B1DB0FAE48B}" srcOrd="2" destOrd="0" presId="urn:microsoft.com/office/officeart/2008/layout/NameandTitleOrganizationalChart"/>
    <dgm:cxn modelId="{EEC3FA98-30CD-43E0-986E-CE14961BD9B9}" type="presParOf" srcId="{C9CEFC94-0657-44F4-8328-E3FE62B4C83C}" destId="{B6E4C825-3C11-4C00-8A33-CD7115EF533A}" srcOrd="2" destOrd="0" presId="urn:microsoft.com/office/officeart/2008/layout/NameandTitleOrganizationalChart"/>
    <dgm:cxn modelId="{F68BBA01-1591-4295-9C85-2EF74270CEA9}" type="presParOf" srcId="{C9CEFC94-0657-44F4-8328-E3FE62B4C83C}" destId="{77032E25-5EC8-4874-B37C-24C7077FA906}" srcOrd="3" destOrd="0" presId="urn:microsoft.com/office/officeart/2008/layout/NameandTitleOrganizationalChart"/>
    <dgm:cxn modelId="{2EADB60C-BB9B-44DD-8C74-2E01411FCF3E}" type="presParOf" srcId="{77032E25-5EC8-4874-B37C-24C7077FA906}" destId="{BDED5BFE-72CF-42C9-893C-1DD85919A74A}" srcOrd="0" destOrd="0" presId="urn:microsoft.com/office/officeart/2008/layout/NameandTitleOrganizationalChart"/>
    <dgm:cxn modelId="{BCABF0C0-38E9-45A5-BD92-DD8AC17DE9C3}" type="presParOf" srcId="{BDED5BFE-72CF-42C9-893C-1DD85919A74A}" destId="{0F9B7D02-5C57-4B2A-B6A6-CC3D18C62290}" srcOrd="0" destOrd="0" presId="urn:microsoft.com/office/officeart/2008/layout/NameandTitleOrganizationalChart"/>
    <dgm:cxn modelId="{04F3BBFE-5834-4258-BED0-95B5C4D25309}" type="presParOf" srcId="{BDED5BFE-72CF-42C9-893C-1DD85919A74A}" destId="{44B1BB4D-EC2F-47A6-A32B-0A119B116097}" srcOrd="1" destOrd="0" presId="urn:microsoft.com/office/officeart/2008/layout/NameandTitleOrganizationalChart"/>
    <dgm:cxn modelId="{BC7150F6-9C6E-4BF3-97E3-977B6745B3F9}" type="presParOf" srcId="{BDED5BFE-72CF-42C9-893C-1DD85919A74A}" destId="{2592E2BE-9FE4-4A40-AA48-0DB94C4C8836}" srcOrd="2" destOrd="0" presId="urn:microsoft.com/office/officeart/2008/layout/NameandTitleOrganizationalChart"/>
    <dgm:cxn modelId="{041BA338-1C96-4050-8AA2-5E18EDD9FAEC}" type="presParOf" srcId="{77032E25-5EC8-4874-B37C-24C7077FA906}" destId="{7B8AE4C4-81F2-4440-915F-10E65CC79B2C}" srcOrd="1" destOrd="0" presId="urn:microsoft.com/office/officeart/2008/layout/NameandTitleOrganizationalChart"/>
    <dgm:cxn modelId="{3CADCA05-1F66-46B0-A235-CB4B0194E4E8}" type="presParOf" srcId="{77032E25-5EC8-4874-B37C-24C7077FA906}" destId="{35BE0DC7-3685-406D-9585-B7AA65997A0A}" srcOrd="2" destOrd="0" presId="urn:microsoft.com/office/officeart/2008/layout/NameandTitleOrganizationalChart"/>
    <dgm:cxn modelId="{0B98E639-ED9A-4B94-8487-8BA8968EF079}" type="presParOf" srcId="{922F60C8-22D7-468F-97B0-209AADE80DF6}" destId="{6119FBE2-C329-410F-B08A-798E0CF7C26C}" srcOrd="2" destOrd="0" presId="urn:microsoft.com/office/officeart/2008/layout/NameandTitleOrganizationalChart"/>
    <dgm:cxn modelId="{9722BE0B-7147-4609-80EF-71B6741AC12B}" type="presParOf" srcId="{260BB117-AAA0-4FCD-9ACD-53B81217B30A}" destId="{0D49B00B-A70D-46ED-8D8E-08BB97BDC7B8}" srcOrd="2" destOrd="0" presId="urn:microsoft.com/office/officeart/2008/layout/NameandTitleOrganizationalChart"/>
    <dgm:cxn modelId="{3D4E540A-2033-45B6-AB8C-AE3A53726531}" type="presParOf" srcId="{0D49B00B-A70D-46ED-8D8E-08BB97BDC7B8}" destId="{8BB7A59C-7334-4AE4-BAF9-0EF49DCF0E9F}" srcOrd="0" destOrd="0" presId="urn:microsoft.com/office/officeart/2008/layout/NameandTitleOrganizationalChart"/>
    <dgm:cxn modelId="{07E26AC9-3DB3-489C-882A-4D78F7E7FDDA}" type="presParOf" srcId="{0D49B00B-A70D-46ED-8D8E-08BB97BDC7B8}" destId="{D602ECC3-2162-4325-86D9-0D19F13C8BFC}" srcOrd="1" destOrd="0" presId="urn:microsoft.com/office/officeart/2008/layout/NameandTitleOrganizationalChart"/>
    <dgm:cxn modelId="{075639FC-2890-49A2-9736-20C8914A629C}" type="presParOf" srcId="{D602ECC3-2162-4325-86D9-0D19F13C8BFC}" destId="{6A3FEBB6-65BE-4634-BE75-E2E70920C8AE}" srcOrd="0" destOrd="0" presId="urn:microsoft.com/office/officeart/2008/layout/NameandTitleOrganizationalChart"/>
    <dgm:cxn modelId="{F969AC74-96EB-44A3-8342-C5D4FDF9FF76}" type="presParOf" srcId="{6A3FEBB6-65BE-4634-BE75-E2E70920C8AE}" destId="{CA45B19B-C909-42D5-8034-5C58FD4A2FF6}" srcOrd="0" destOrd="0" presId="urn:microsoft.com/office/officeart/2008/layout/NameandTitleOrganizationalChart"/>
    <dgm:cxn modelId="{57D5E103-1CDB-47D9-8147-66BDE3179D74}" type="presParOf" srcId="{6A3FEBB6-65BE-4634-BE75-E2E70920C8AE}" destId="{28450EEB-09B7-4A9A-9221-6D81BE3EB97A}" srcOrd="1" destOrd="0" presId="urn:microsoft.com/office/officeart/2008/layout/NameandTitleOrganizationalChart"/>
    <dgm:cxn modelId="{BE32ED63-E3D8-483C-95E5-E39675E602D9}" type="presParOf" srcId="{6A3FEBB6-65BE-4634-BE75-E2E70920C8AE}" destId="{FDC20FFD-92B5-4197-BF44-3A42A6535B21}" srcOrd="2" destOrd="0" presId="urn:microsoft.com/office/officeart/2008/layout/NameandTitleOrganizationalChart"/>
    <dgm:cxn modelId="{17DF4759-973B-42AF-AD2E-3803A295542C}" type="presParOf" srcId="{D602ECC3-2162-4325-86D9-0D19F13C8BFC}" destId="{C700E156-573E-4FC3-971A-61E0F4E499B4}" srcOrd="1" destOrd="0" presId="urn:microsoft.com/office/officeart/2008/layout/NameandTitleOrganizationalChart"/>
    <dgm:cxn modelId="{1719E60C-8C26-4703-BA97-32CDE6B4B1EF}" type="presParOf" srcId="{D602ECC3-2162-4325-86D9-0D19F13C8BFC}" destId="{04201640-6740-4BE4-9CD8-DE0EF6B48C2F}" srcOrd="2" destOrd="0" presId="urn:microsoft.com/office/officeart/2008/layout/NameandTitleOrganizationalChart"/>
    <dgm:cxn modelId="{3DA8A609-C55D-4549-ABAF-80839DD9A965}" type="presParOf" srcId="{0D49B00B-A70D-46ED-8D8E-08BB97BDC7B8}" destId="{92C12A95-F615-498C-8DAD-1F4EB30E5FE7}" srcOrd="2" destOrd="0" presId="urn:microsoft.com/office/officeart/2008/layout/NameandTitleOrganizationalChart"/>
    <dgm:cxn modelId="{157F8167-DABF-4CA6-BC06-182FAB1C3D16}" type="presParOf" srcId="{0D49B00B-A70D-46ED-8D8E-08BB97BDC7B8}" destId="{35EAF4A8-BB3A-4049-9A4A-B84EF7BF70DC}" srcOrd="3" destOrd="0" presId="urn:microsoft.com/office/officeart/2008/layout/NameandTitleOrganizationalChart"/>
    <dgm:cxn modelId="{4473FF56-46D9-450E-A48E-C7F3563349A5}" type="presParOf" srcId="{35EAF4A8-BB3A-4049-9A4A-B84EF7BF70DC}" destId="{68079FA9-F1A4-4273-B747-88A09A76263D}" srcOrd="0" destOrd="0" presId="urn:microsoft.com/office/officeart/2008/layout/NameandTitleOrganizationalChart"/>
    <dgm:cxn modelId="{E1B71472-1D7A-4906-8F61-0D54FD87B6E0}" type="presParOf" srcId="{68079FA9-F1A4-4273-B747-88A09A76263D}" destId="{6513464F-AC10-4D96-9F83-AC6308D2FBBF}" srcOrd="0" destOrd="0" presId="urn:microsoft.com/office/officeart/2008/layout/NameandTitleOrganizationalChart"/>
    <dgm:cxn modelId="{5F9B86A6-0F69-43C1-9D6B-EE8F57D6FF2F}" type="presParOf" srcId="{68079FA9-F1A4-4273-B747-88A09A76263D}" destId="{6881A924-A049-4019-BBCB-9F2A7F5B3C38}" srcOrd="1" destOrd="0" presId="urn:microsoft.com/office/officeart/2008/layout/NameandTitleOrganizationalChart"/>
    <dgm:cxn modelId="{5943DDA5-9921-4DFA-855D-87174D3BA64F}" type="presParOf" srcId="{68079FA9-F1A4-4273-B747-88A09A76263D}" destId="{6E2E9524-C536-4A2B-9AB1-C2C6F0F7B83E}" srcOrd="2" destOrd="0" presId="urn:microsoft.com/office/officeart/2008/layout/NameandTitleOrganizationalChart"/>
    <dgm:cxn modelId="{67B70A36-FDB2-42C7-A089-ADF673E645F9}" type="presParOf" srcId="{35EAF4A8-BB3A-4049-9A4A-B84EF7BF70DC}" destId="{A8548982-D3B8-4919-B98B-041415EA1CB0}" srcOrd="1" destOrd="0" presId="urn:microsoft.com/office/officeart/2008/layout/NameandTitleOrganizationalChart"/>
    <dgm:cxn modelId="{09DADC75-089F-432B-B835-B6F05BB22754}" type="presParOf" srcId="{35EAF4A8-BB3A-4049-9A4A-B84EF7BF70DC}" destId="{C0BF753A-4055-4E54-83EA-9F50D57F0C6B}" srcOrd="2" destOrd="0" presId="urn:microsoft.com/office/officeart/2008/layout/NameandTitleOrganizationalChar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C12A95-F615-498C-8DAD-1F4EB30E5FE7}">
      <dsp:nvSpPr>
        <dsp:cNvPr id="0" name=""/>
        <dsp:cNvSpPr/>
      </dsp:nvSpPr>
      <dsp:spPr>
        <a:xfrm>
          <a:off x="2791549" y="695214"/>
          <a:ext cx="674918" cy="698229"/>
        </a:xfrm>
        <a:custGeom>
          <a:avLst/>
          <a:gdLst/>
          <a:ahLst/>
          <a:cxnLst/>
          <a:rect l="0" t="0" r="0" b="0"/>
          <a:pathLst>
            <a:path>
              <a:moveTo>
                <a:pt x="0" y="0"/>
              </a:moveTo>
              <a:lnTo>
                <a:pt x="0" y="698229"/>
              </a:lnTo>
              <a:lnTo>
                <a:pt x="674918" y="6982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B7A59C-7334-4AE4-BAF9-0EF49DCF0E9F}">
      <dsp:nvSpPr>
        <dsp:cNvPr id="0" name=""/>
        <dsp:cNvSpPr/>
      </dsp:nvSpPr>
      <dsp:spPr>
        <a:xfrm>
          <a:off x="1902963" y="695214"/>
          <a:ext cx="888585" cy="830788"/>
        </a:xfrm>
        <a:custGeom>
          <a:avLst/>
          <a:gdLst/>
          <a:ahLst/>
          <a:cxnLst/>
          <a:rect l="0" t="0" r="0" b="0"/>
          <a:pathLst>
            <a:path>
              <a:moveTo>
                <a:pt x="888585" y="0"/>
              </a:moveTo>
              <a:lnTo>
                <a:pt x="888585" y="830788"/>
              </a:lnTo>
              <a:lnTo>
                <a:pt x="0" y="830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4C825-3C11-4C00-8A33-CD7115EF533A}">
      <dsp:nvSpPr>
        <dsp:cNvPr id="0" name=""/>
        <dsp:cNvSpPr/>
      </dsp:nvSpPr>
      <dsp:spPr>
        <a:xfrm>
          <a:off x="4654428" y="2929915"/>
          <a:ext cx="388708" cy="894042"/>
        </a:xfrm>
        <a:custGeom>
          <a:avLst/>
          <a:gdLst/>
          <a:ahLst/>
          <a:cxnLst/>
          <a:rect l="0" t="0" r="0" b="0"/>
          <a:pathLst>
            <a:path>
              <a:moveTo>
                <a:pt x="0" y="0"/>
              </a:moveTo>
              <a:lnTo>
                <a:pt x="0" y="752884"/>
              </a:lnTo>
              <a:lnTo>
                <a:pt x="388708" y="752884"/>
              </a:lnTo>
              <a:lnTo>
                <a:pt x="388708" y="8940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0DA47D-BD17-4C45-AA6D-681110236482}">
      <dsp:nvSpPr>
        <dsp:cNvPr id="0" name=""/>
        <dsp:cNvSpPr/>
      </dsp:nvSpPr>
      <dsp:spPr>
        <a:xfrm>
          <a:off x="2253927" y="2929915"/>
          <a:ext cx="2400501" cy="894042"/>
        </a:xfrm>
        <a:custGeom>
          <a:avLst/>
          <a:gdLst/>
          <a:ahLst/>
          <a:cxnLst/>
          <a:rect l="0" t="0" r="0" b="0"/>
          <a:pathLst>
            <a:path>
              <a:moveTo>
                <a:pt x="2400501" y="0"/>
              </a:moveTo>
              <a:lnTo>
                <a:pt x="2400501" y="752884"/>
              </a:lnTo>
              <a:lnTo>
                <a:pt x="0" y="752884"/>
              </a:lnTo>
              <a:lnTo>
                <a:pt x="0" y="8940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BCD1BE-CB1B-4715-A9CF-A1A1C3483C2C}">
      <dsp:nvSpPr>
        <dsp:cNvPr id="0" name=""/>
        <dsp:cNvSpPr/>
      </dsp:nvSpPr>
      <dsp:spPr>
        <a:xfrm>
          <a:off x="2791549" y="695214"/>
          <a:ext cx="1862879" cy="1727653"/>
        </a:xfrm>
        <a:custGeom>
          <a:avLst/>
          <a:gdLst/>
          <a:ahLst/>
          <a:cxnLst/>
          <a:rect l="0" t="0" r="0" b="0"/>
          <a:pathLst>
            <a:path>
              <a:moveTo>
                <a:pt x="0" y="0"/>
              </a:moveTo>
              <a:lnTo>
                <a:pt x="0" y="1586496"/>
              </a:lnTo>
              <a:lnTo>
                <a:pt x="1862879" y="1586496"/>
              </a:lnTo>
              <a:lnTo>
                <a:pt x="1862879" y="17276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93BB9A-BA47-4E2A-94A9-B4A74A5347C6}">
      <dsp:nvSpPr>
        <dsp:cNvPr id="0" name=""/>
        <dsp:cNvSpPr/>
      </dsp:nvSpPr>
      <dsp:spPr>
        <a:xfrm>
          <a:off x="1072952" y="695214"/>
          <a:ext cx="1718596" cy="1778863"/>
        </a:xfrm>
        <a:custGeom>
          <a:avLst/>
          <a:gdLst/>
          <a:ahLst/>
          <a:cxnLst/>
          <a:rect l="0" t="0" r="0" b="0"/>
          <a:pathLst>
            <a:path>
              <a:moveTo>
                <a:pt x="1718596" y="0"/>
              </a:moveTo>
              <a:lnTo>
                <a:pt x="1718596" y="1637706"/>
              </a:lnTo>
              <a:lnTo>
                <a:pt x="0" y="1637706"/>
              </a:lnTo>
              <a:lnTo>
                <a:pt x="0" y="17788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DA90DE-9DDC-4AF2-A2E7-50E3974258F2}">
      <dsp:nvSpPr>
        <dsp:cNvPr id="0" name=""/>
        <dsp:cNvSpPr/>
      </dsp:nvSpPr>
      <dsp:spPr>
        <a:xfrm>
          <a:off x="2207335" y="90255"/>
          <a:ext cx="1168426" cy="604959"/>
        </a:xfrm>
        <a:prstGeom prst="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5367" numCol="1" spcCol="1270" anchor="ctr" anchorCtr="0">
          <a:noAutofit/>
        </a:bodyPr>
        <a:lstStyle/>
        <a:p>
          <a:pPr lvl="0" algn="ctr" defTabSz="622300">
            <a:lnSpc>
              <a:spcPct val="90000"/>
            </a:lnSpc>
            <a:spcBef>
              <a:spcPct val="0"/>
            </a:spcBef>
            <a:spcAft>
              <a:spcPct val="35000"/>
            </a:spcAft>
          </a:pPr>
          <a:r>
            <a:rPr lang="tr-TR" sz="1400" b="1" kern="1200">
              <a:latin typeface="Arial" panose="020B0604020202020204" pitchFamily="34" charset="0"/>
              <a:cs typeface="Arial" panose="020B0604020202020204" pitchFamily="34" charset="0"/>
            </a:rPr>
            <a:t>KAZA ANI</a:t>
          </a:r>
        </a:p>
      </dsp:txBody>
      <dsp:txXfrm>
        <a:off x="2207335" y="90255"/>
        <a:ext cx="1168426" cy="604959"/>
      </dsp:txXfrm>
    </dsp:sp>
    <dsp:sp modelId="{2C9B5902-2945-4332-BBEB-DCECF4196C4B}">
      <dsp:nvSpPr>
        <dsp:cNvPr id="0" name=""/>
        <dsp:cNvSpPr/>
      </dsp:nvSpPr>
      <dsp:spPr>
        <a:xfrm>
          <a:off x="2005265" y="544658"/>
          <a:ext cx="1579100" cy="30217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ctr"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Gerekli İlk Müdahelenin Yapılması</a:t>
          </a:r>
        </a:p>
      </dsp:txBody>
      <dsp:txXfrm>
        <a:off x="2005265" y="544658"/>
        <a:ext cx="1579100" cy="302171"/>
      </dsp:txXfrm>
    </dsp:sp>
    <dsp:sp modelId="{63E86DE2-D60A-4688-A0E5-346A2638ECAE}">
      <dsp:nvSpPr>
        <dsp:cNvPr id="0" name=""/>
        <dsp:cNvSpPr/>
      </dsp:nvSpPr>
      <dsp:spPr>
        <a:xfrm>
          <a:off x="25662" y="2474078"/>
          <a:ext cx="2094579" cy="43544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lvl="0" algn="ctr" defTabSz="444500">
            <a:lnSpc>
              <a:spcPct val="90000"/>
            </a:lnSpc>
            <a:spcBef>
              <a:spcPct val="0"/>
            </a:spcBef>
            <a:spcAft>
              <a:spcPct val="35000"/>
            </a:spcAft>
          </a:pPr>
          <a:r>
            <a:rPr lang="tr-TR" sz="1000" b="1" kern="1200">
              <a:latin typeface="Arial" panose="020B0604020202020204" pitchFamily="34" charset="0"/>
              <a:cs typeface="Arial" panose="020B0604020202020204" pitchFamily="34" charset="0"/>
            </a:rPr>
            <a:t>OLAY KAYDI VE TUTANAK DÜZENLENMESİ</a:t>
          </a:r>
        </a:p>
      </dsp:txBody>
      <dsp:txXfrm>
        <a:off x="25662" y="2474078"/>
        <a:ext cx="2094579" cy="435449"/>
      </dsp:txXfrm>
    </dsp:sp>
    <dsp:sp modelId="{635EFF19-16BD-4A1E-A386-5EE7AFC5FED9}">
      <dsp:nvSpPr>
        <dsp:cNvPr id="0" name=""/>
        <dsp:cNvSpPr/>
      </dsp:nvSpPr>
      <dsp:spPr>
        <a:xfrm>
          <a:off x="15129" y="2912261"/>
          <a:ext cx="2480707" cy="64536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-İş Kazası Bildirim Tutanağı Doldurulması</a:t>
          </a:r>
        </a:p>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-Uygulamadan Sorumlu Öğretim Elemanının Fakülteyi Bilgilendirmesi</a:t>
          </a:r>
        </a:p>
      </dsp:txBody>
      <dsp:txXfrm>
        <a:off x="15129" y="2912261"/>
        <a:ext cx="2480707" cy="645366"/>
      </dsp:txXfrm>
    </dsp:sp>
    <dsp:sp modelId="{5B878F1D-F968-4D15-90F9-5FB056788B82}">
      <dsp:nvSpPr>
        <dsp:cNvPr id="0" name=""/>
        <dsp:cNvSpPr/>
      </dsp:nvSpPr>
      <dsp:spPr>
        <a:xfrm>
          <a:off x="3757246" y="2422868"/>
          <a:ext cx="1794364" cy="50704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lvl="0" algn="ctr" defTabSz="444500">
            <a:lnSpc>
              <a:spcPct val="90000"/>
            </a:lnSpc>
            <a:spcBef>
              <a:spcPct val="0"/>
            </a:spcBef>
            <a:spcAft>
              <a:spcPct val="35000"/>
            </a:spcAft>
          </a:pPr>
          <a:r>
            <a:rPr lang="tr-TR" sz="1000" b="1" kern="1200">
              <a:latin typeface="Arial" panose="020B0604020202020204" pitchFamily="34" charset="0"/>
              <a:cs typeface="Arial" panose="020B0604020202020204" pitchFamily="34" charset="0"/>
            </a:rPr>
            <a:t>UYGUN MÜDAHELE BİRİMİNE YÖNLENDİRİLMESİ</a:t>
          </a:r>
        </a:p>
      </dsp:txBody>
      <dsp:txXfrm>
        <a:off x="3757246" y="2422868"/>
        <a:ext cx="1794364" cy="507046"/>
      </dsp:txXfrm>
    </dsp:sp>
    <dsp:sp modelId="{E92289F2-A951-4EAA-ADDD-825FCF3155E5}">
      <dsp:nvSpPr>
        <dsp:cNvPr id="0" name=""/>
        <dsp:cNvSpPr/>
      </dsp:nvSpPr>
      <dsp:spPr>
        <a:xfrm>
          <a:off x="3758627" y="2943715"/>
          <a:ext cx="2260611" cy="37340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-Müdahale Biriminde Muayene </a:t>
          </a:r>
        </a:p>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-Gerekli Tetkiklerin Yapılması</a:t>
          </a:r>
        </a:p>
      </dsp:txBody>
      <dsp:txXfrm>
        <a:off x="3758627" y="2943715"/>
        <a:ext cx="2260611" cy="373403"/>
      </dsp:txXfrm>
    </dsp:sp>
    <dsp:sp modelId="{B28001C0-776B-456C-8AE6-53841B61D668}">
      <dsp:nvSpPr>
        <dsp:cNvPr id="0" name=""/>
        <dsp:cNvSpPr/>
      </dsp:nvSpPr>
      <dsp:spPr>
        <a:xfrm>
          <a:off x="1669714" y="3823957"/>
          <a:ext cx="1168426" cy="60495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lvl="0" algn="ctr" defTabSz="444500">
            <a:lnSpc>
              <a:spcPct val="90000"/>
            </a:lnSpc>
            <a:spcBef>
              <a:spcPct val="0"/>
            </a:spcBef>
            <a:spcAft>
              <a:spcPct val="35000"/>
            </a:spcAft>
          </a:pPr>
          <a:r>
            <a:rPr lang="tr-TR" sz="1000" b="1" kern="1200">
              <a:latin typeface="Arial" panose="020B0604020202020204" pitchFamily="34" charset="0"/>
              <a:cs typeface="Arial" panose="020B0604020202020204" pitchFamily="34" charset="0"/>
            </a:rPr>
            <a:t>PSİKOLOJİK DESTEK</a:t>
          </a:r>
        </a:p>
      </dsp:txBody>
      <dsp:txXfrm>
        <a:off x="1669714" y="3823957"/>
        <a:ext cx="1168426" cy="604959"/>
      </dsp:txXfrm>
    </dsp:sp>
    <dsp:sp modelId="{AD06663C-AF9C-485A-BAEC-B6C0F7DF23CD}">
      <dsp:nvSpPr>
        <dsp:cNvPr id="0" name=""/>
        <dsp:cNvSpPr/>
      </dsp:nvSpPr>
      <dsp:spPr>
        <a:xfrm>
          <a:off x="909382" y="4323779"/>
          <a:ext cx="2627676" cy="71195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-Durum Hakkında Gerekli Bilgilendirmenin Yapılması</a:t>
          </a:r>
        </a:p>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-Gerekli Durumlarda Psikolojik Danışmanlık Hizmeti Verilmesi</a:t>
          </a:r>
        </a:p>
      </dsp:txBody>
      <dsp:txXfrm>
        <a:off x="909382" y="4323779"/>
        <a:ext cx="2627676" cy="711952"/>
      </dsp:txXfrm>
    </dsp:sp>
    <dsp:sp modelId="{0F9B7D02-5C57-4B2A-B6A6-CC3D18C62290}">
      <dsp:nvSpPr>
        <dsp:cNvPr id="0" name=""/>
        <dsp:cNvSpPr/>
      </dsp:nvSpPr>
      <dsp:spPr>
        <a:xfrm>
          <a:off x="4458924" y="3823957"/>
          <a:ext cx="1168426" cy="60495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lvl="0" algn="ctr" defTabSz="444500">
            <a:lnSpc>
              <a:spcPct val="90000"/>
            </a:lnSpc>
            <a:spcBef>
              <a:spcPct val="0"/>
            </a:spcBef>
            <a:spcAft>
              <a:spcPct val="35000"/>
            </a:spcAft>
          </a:pPr>
          <a:r>
            <a:rPr lang="tr-TR" sz="1000" b="1" kern="1200">
              <a:latin typeface="Arial" panose="020B0604020202020204" pitchFamily="34" charset="0"/>
              <a:cs typeface="Arial" panose="020B0604020202020204" pitchFamily="34" charset="0"/>
            </a:rPr>
            <a:t>İZLEM VE TAKİP</a:t>
          </a:r>
        </a:p>
      </dsp:txBody>
      <dsp:txXfrm>
        <a:off x="4458924" y="3823957"/>
        <a:ext cx="1168426" cy="604959"/>
      </dsp:txXfrm>
    </dsp:sp>
    <dsp:sp modelId="{44B1BB4D-EC2F-47A6-A32B-0A119B116097}">
      <dsp:nvSpPr>
        <dsp:cNvPr id="0" name=""/>
        <dsp:cNvSpPr/>
      </dsp:nvSpPr>
      <dsp:spPr>
        <a:xfrm>
          <a:off x="4337554" y="4435808"/>
          <a:ext cx="1414233" cy="59013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-Kan Testleri </a:t>
          </a:r>
        </a:p>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-Psikososyal Takip</a:t>
          </a:r>
        </a:p>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-Sonuçların Takibi</a:t>
          </a:r>
        </a:p>
      </dsp:txBody>
      <dsp:txXfrm>
        <a:off x="4337554" y="4435808"/>
        <a:ext cx="1414233" cy="590133"/>
      </dsp:txXfrm>
    </dsp:sp>
    <dsp:sp modelId="{CA45B19B-C909-42D5-8034-5C58FD4A2FF6}">
      <dsp:nvSpPr>
        <dsp:cNvPr id="0" name=""/>
        <dsp:cNvSpPr/>
      </dsp:nvSpPr>
      <dsp:spPr>
        <a:xfrm>
          <a:off x="734536" y="1285265"/>
          <a:ext cx="1168426" cy="48147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lvl="0" algn="ctr" defTabSz="444500">
            <a:lnSpc>
              <a:spcPct val="90000"/>
            </a:lnSpc>
            <a:spcBef>
              <a:spcPct val="0"/>
            </a:spcBef>
            <a:spcAft>
              <a:spcPct val="35000"/>
            </a:spcAft>
          </a:pPr>
          <a:r>
            <a:rPr lang="tr-TR" sz="1000" b="1" kern="1200">
              <a:latin typeface="Arial" panose="020B0604020202020204" pitchFamily="34" charset="0"/>
              <a:cs typeface="Arial" panose="020B0604020202020204" pitchFamily="34" charset="0"/>
            </a:rPr>
            <a:t>SORUMLU KİŞİYE BİLDİRİM</a:t>
          </a:r>
        </a:p>
      </dsp:txBody>
      <dsp:txXfrm>
        <a:off x="734536" y="1285265"/>
        <a:ext cx="1168426" cy="481475"/>
      </dsp:txXfrm>
    </dsp:sp>
    <dsp:sp modelId="{28450EEB-09B7-4A9A-9221-6D81BE3EB97A}">
      <dsp:nvSpPr>
        <dsp:cNvPr id="0" name=""/>
        <dsp:cNvSpPr/>
      </dsp:nvSpPr>
      <dsp:spPr>
        <a:xfrm>
          <a:off x="734476" y="1747820"/>
          <a:ext cx="1750508" cy="4841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-Klinik Sorumlu Hemşiresi</a:t>
          </a:r>
        </a:p>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-Uygulamadan Sorumlu Öğretim Elemanı</a:t>
          </a:r>
        </a:p>
      </dsp:txBody>
      <dsp:txXfrm>
        <a:off x="734476" y="1747820"/>
        <a:ext cx="1750508" cy="484100"/>
      </dsp:txXfrm>
    </dsp:sp>
    <dsp:sp modelId="{6513464F-AC10-4D96-9F83-AC6308D2FBBF}">
      <dsp:nvSpPr>
        <dsp:cNvPr id="0" name=""/>
        <dsp:cNvSpPr/>
      </dsp:nvSpPr>
      <dsp:spPr>
        <a:xfrm>
          <a:off x="3466467" y="1090964"/>
          <a:ext cx="2093166" cy="60495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lvl="0" algn="ctr" defTabSz="444500">
            <a:lnSpc>
              <a:spcPct val="90000"/>
            </a:lnSpc>
            <a:spcBef>
              <a:spcPct val="0"/>
            </a:spcBef>
            <a:spcAft>
              <a:spcPct val="35000"/>
            </a:spcAft>
          </a:pPr>
          <a:r>
            <a:rPr lang="tr-TR" sz="1000" b="1" kern="1200">
              <a:latin typeface="Arial" panose="020B0604020202020204" pitchFamily="34" charset="0"/>
              <a:cs typeface="Arial" panose="020B0604020202020204" pitchFamily="34" charset="0"/>
            </a:rPr>
            <a:t>ÖĞRENCİNİN SAĞLIK DURUMUNUN DEĞERLENDİRİLMESİ</a:t>
          </a:r>
        </a:p>
      </dsp:txBody>
      <dsp:txXfrm>
        <a:off x="3466467" y="1090964"/>
        <a:ext cx="2093166" cy="604959"/>
      </dsp:txXfrm>
    </dsp:sp>
    <dsp:sp modelId="{6881A924-A049-4019-BBCB-9F2A7F5B3C38}">
      <dsp:nvSpPr>
        <dsp:cNvPr id="0" name=""/>
        <dsp:cNvSpPr/>
      </dsp:nvSpPr>
      <dsp:spPr>
        <a:xfrm>
          <a:off x="3473679" y="1710644"/>
          <a:ext cx="2621272" cy="43545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-Hastanın Bulaşıcı Hastalık Durumu Tespiti</a:t>
          </a:r>
        </a:p>
        <a:p>
          <a:pPr lvl="0" algn="l" defTabSz="400050">
            <a:lnSpc>
              <a:spcPct val="90000"/>
            </a:lnSpc>
            <a:spcBef>
              <a:spcPct val="0"/>
            </a:spcBef>
            <a:spcAft>
              <a:spcPct val="35000"/>
            </a:spcAft>
          </a:pPr>
          <a:r>
            <a:rPr lang="tr-TR" sz="900" kern="1200">
              <a:latin typeface="Arial" panose="020B0604020202020204" pitchFamily="34" charset="0"/>
              <a:cs typeface="Arial" panose="020B0604020202020204" pitchFamily="34" charset="0"/>
            </a:rPr>
            <a:t>-Gerekli Kan Örneklerinin Alınması</a:t>
          </a:r>
        </a:p>
      </dsp:txBody>
      <dsp:txXfrm>
        <a:off x="3473679" y="1710644"/>
        <a:ext cx="2621272" cy="43545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D7B48-3ABA-4E77-A608-3268CD37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1944</Words>
  <Characters>11084</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9</cp:revision>
  <cp:lastPrinted>2022-07-29T07:13:00Z</cp:lastPrinted>
  <dcterms:created xsi:type="dcterms:W3CDTF">2025-08-20T06:23:00Z</dcterms:created>
  <dcterms:modified xsi:type="dcterms:W3CDTF">2025-09-19T11:40:00Z</dcterms:modified>
</cp:coreProperties>
</file>